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60E3D" w:rsidR="00EA31A0" w:rsidP="00BF3C8C" w:rsidRDefault="00EA31A0" w14:paraId="303FB77B" w14:textId="77777777">
      <w:pPr>
        <w:widowControl w:val="false"/>
        <w:autoSpaceDE w:val="false"/>
        <w:autoSpaceDN w:val="false"/>
        <w:adjustRightInd w:val="false"/>
        <w:jc w:val="right"/>
        <w15:collapsed w:val="false"/>
        <w:rPr>
          <w:rFonts w:ascii="Arial" w:hAnsi="Arial" w:cs="Arial"/>
        </w:rPr>
      </w:pPr>
    </w:p>
    <w:p w:rsidRPr="00E60E3D" w:rsidR="00B7172F" w:rsidP="00B7172F" w:rsidRDefault="00B7172F" w14:paraId="176EB105" w14:textId="77777777">
      <w:pPr>
        <w:widowControl w:val="false"/>
        <w:autoSpaceDE w:val="false"/>
        <w:autoSpaceDN w:val="false"/>
        <w:adjustRightInd w:val="false"/>
        <w:ind w:left="422" w:right="2918"/>
        <w:rPr>
          <w:rFonts w:ascii="Arial" w:hAnsi="Arial" w:cs="Arial" w:eastAsiaTheme="minorEastAsia"/>
        </w:rPr>
      </w:pPr>
      <w:r w:rsidRPr="00E60E3D">
        <w:rPr>
          <w:rFonts w:ascii="Arial" w:hAnsi="Arial" w:cs="Arial" w:eastAsiaTheme="minorEastAsia"/>
          <w:noProof/>
        </w:rPr>
        <w:drawing>
          <wp:inline distT="0" distB="0" distL="0" distR="0">
            <wp:extent cx="571500" cy="695325"/>
            <wp:effectExtent l="0" t="0" r="0" b="9525"/>
            <wp:docPr id="1" name="Slika 1" descr="C:\Users\zanic\Pictures\ggggrb.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 descr="C:\Users\zanic\Pictures\ggggrb.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BEBA8EAE-BF5A-486C-A8C5-ECC9F3942E4B}">
                          <a14:imgProps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>
                            <a14:imgLayer r:embed="rId10">
                              <a14:imgEffect>
                                <a14:sharpenSoften amount="100000"/>
                              </a14:imgEffect>
                              <a14:imgEffect>
                                <a14:colorTemperature colorTemp="6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1000">
                          <a:srgbClr val="FFFFFF"/>
                        </a:gs>
                        <a:gs pos="100000">
                          <a:srgbClr val="FFFFFF">
                            <a:gamma/>
                            <a:shade val="46275"/>
                            <a:invGamma/>
                          </a:srgbClr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E60E3D" w:rsidR="00B7172F" w:rsidP="00B7172F" w:rsidRDefault="00B7172F" w14:paraId="0C89BD4C" w14:textId="77777777">
      <w:pPr>
        <w:widowControl w:val="false"/>
        <w:autoSpaceDE w:val="false"/>
        <w:autoSpaceDN w:val="false"/>
        <w:adjustRightInd w:val="false"/>
        <w:rPr>
          <w:rFonts w:ascii="Arial" w:hAnsi="Arial" w:cs="Arial" w:eastAsiaTheme="minorEastAsia"/>
        </w:rPr>
      </w:pPr>
    </w:p>
    <w:p w:rsidRPr="00E60E3D" w:rsidR="00B7172F" w:rsidP="00B7172F" w:rsidRDefault="00B7172F" w14:paraId="1B2FD418" w14:textId="77777777">
      <w:pPr>
        <w:widowControl w:val="false"/>
        <w:autoSpaceDE w:val="false"/>
        <w:autoSpaceDN w:val="false"/>
        <w:adjustRightInd w:val="false"/>
        <w:rPr>
          <w:rFonts w:ascii="Arial" w:hAnsi="Arial" w:cs="Arial" w:eastAsiaTheme="minorEastAsia"/>
        </w:rPr>
      </w:pPr>
      <w:r w:rsidRPr="00E60E3D">
        <w:rPr>
          <w:rFonts w:ascii="Arial" w:hAnsi="Arial" w:cs="Arial" w:eastAsiaTheme="minorEastAsia"/>
        </w:rPr>
        <w:t>REPUBLIKA HRVATSKA</w:t>
      </w:r>
    </w:p>
    <w:p w:rsidRPr="00E60E3D" w:rsidR="00B7172F" w:rsidP="00B7172F" w:rsidRDefault="00B7172F" w14:paraId="14E85B23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 w:eastAsiaTheme="minorEastAsia"/>
        </w:rPr>
      </w:pPr>
      <w:r w:rsidRPr="00E60E3D">
        <w:rPr>
          <w:rFonts w:ascii="Arial" w:hAnsi="Arial" w:cs="Arial" w:eastAsiaTheme="minorEastAsia"/>
          <w:color w:val="000000"/>
          <w:spacing w:val="-1"/>
        </w:rPr>
        <w:t>OP</w:t>
      </w:r>
      <w:r w:rsidRPr="00E60E3D">
        <w:rPr>
          <w:rFonts w:ascii="Arial" w:hAnsi="Arial" w:cs="Arial"/>
          <w:color w:val="000000"/>
          <w:spacing w:val="-1"/>
        </w:rPr>
        <w:t>ĆINSKI KAZNENI SUD U ZAGREBU</w:t>
      </w:r>
    </w:p>
    <w:p w:rsidR="00755E2C" w:rsidP="00B7172F" w:rsidRDefault="00B7172F" w14:paraId="30FD0CF5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 w:eastAsiaTheme="minorEastAsia"/>
          <w:color w:val="000000"/>
        </w:rPr>
      </w:pPr>
      <w:r w:rsidRPr="00E60E3D">
        <w:rPr>
          <w:rFonts w:ascii="Arial" w:hAnsi="Arial" w:cs="Arial" w:eastAsiaTheme="minorEastAsia"/>
          <w:color w:val="000000"/>
        </w:rPr>
        <w:t>Zagreb, Ilica-Selska, Ilica 207</w:t>
      </w:r>
      <w:r w:rsidRPr="00E60E3D" w:rsidR="009316AC">
        <w:rPr>
          <w:rFonts w:ascii="Arial" w:hAnsi="Arial" w:cs="Arial" w:eastAsiaTheme="minorEastAsia"/>
          <w:color w:val="000000"/>
        </w:rPr>
        <w:tab/>
      </w:r>
      <w:r w:rsidRPr="00E60E3D" w:rsidR="009316AC">
        <w:rPr>
          <w:rFonts w:ascii="Arial" w:hAnsi="Arial" w:cs="Arial" w:eastAsiaTheme="minorEastAsia"/>
          <w:color w:val="000000"/>
        </w:rPr>
        <w:tab/>
      </w:r>
      <w:r w:rsidRPr="00E60E3D" w:rsidR="009316AC">
        <w:rPr>
          <w:rFonts w:ascii="Arial" w:hAnsi="Arial" w:cs="Arial" w:eastAsiaTheme="minorEastAsia"/>
          <w:color w:val="000000"/>
        </w:rPr>
        <w:tab/>
      </w:r>
      <w:r w:rsidRPr="00E60E3D" w:rsidR="00D31B18">
        <w:rPr>
          <w:rFonts w:ascii="Arial" w:hAnsi="Arial" w:cs="Arial" w:eastAsiaTheme="minorEastAsia"/>
          <w:color w:val="000000"/>
        </w:rPr>
        <w:t xml:space="preserve">    </w:t>
      </w:r>
    </w:p>
    <w:p w:rsidRPr="00E60E3D" w:rsidR="00B7172F" w:rsidP="00755E2C" w:rsidRDefault="00957F49" w14:paraId="76E6D22A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jc w:val="right"/>
        <w:rPr>
          <w:rFonts w:ascii="Arial" w:hAnsi="Arial" w:cs="Arial" w:eastAsiaTheme="minorEastAsia"/>
        </w:rPr>
      </w:pPr>
      <w:r w:rsidRPr="00E60E3D">
        <w:rPr>
          <w:rFonts w:ascii="Arial" w:hAnsi="Arial" w:cs="Arial" w:eastAsiaTheme="minorEastAsia"/>
          <w:color w:val="000000"/>
        </w:rPr>
        <w:t xml:space="preserve">Poslovni broj: </w:t>
      </w:r>
      <w:r w:rsidRPr="00E60E3D" w:rsidR="009316AC">
        <w:rPr>
          <w:rFonts w:ascii="Arial" w:hAnsi="Arial" w:cs="Arial" w:eastAsiaTheme="minorEastAsia"/>
          <w:color w:val="000000"/>
        </w:rPr>
        <w:t>Kov</w:t>
      </w:r>
      <w:r w:rsidRPr="00E60E3D" w:rsidR="00792AF8">
        <w:rPr>
          <w:rFonts w:ascii="Arial" w:hAnsi="Arial" w:cs="Arial" w:eastAsiaTheme="minorEastAsia"/>
          <w:color w:val="000000"/>
        </w:rPr>
        <w:t>m</w:t>
      </w:r>
      <w:r w:rsidRPr="00E60E3D" w:rsidR="009316AC">
        <w:rPr>
          <w:rFonts w:ascii="Arial" w:hAnsi="Arial" w:cs="Arial" w:eastAsiaTheme="minorEastAsia"/>
          <w:color w:val="000000"/>
        </w:rPr>
        <w:t>-</w:t>
      </w:r>
      <w:r w:rsidR="004E3E05">
        <w:rPr>
          <w:rFonts w:ascii="Arial" w:hAnsi="Arial" w:cs="Arial" w:eastAsiaTheme="minorEastAsia"/>
          <w:color w:val="000000"/>
        </w:rPr>
        <w:t>29</w:t>
      </w:r>
      <w:r w:rsidR="00B268BB">
        <w:rPr>
          <w:rFonts w:ascii="Arial" w:hAnsi="Arial" w:cs="Arial" w:eastAsiaTheme="minorEastAsia"/>
          <w:color w:val="000000"/>
        </w:rPr>
        <w:t>/20</w:t>
      </w:r>
      <w:r w:rsidR="008675D2">
        <w:rPr>
          <w:rFonts w:ascii="Arial" w:hAnsi="Arial" w:cs="Arial" w:eastAsiaTheme="minorEastAsia"/>
          <w:color w:val="000000"/>
        </w:rPr>
        <w:t>26</w:t>
      </w:r>
      <w:r w:rsidR="00BD7C84">
        <w:rPr>
          <w:rFonts w:ascii="Arial" w:hAnsi="Arial" w:cs="Arial" w:eastAsiaTheme="minorEastAsia"/>
          <w:color w:val="000000"/>
        </w:rPr>
        <w:t>-</w:t>
      </w:r>
      <w:r w:rsidR="004E3E05">
        <w:rPr>
          <w:rFonts w:ascii="Arial" w:hAnsi="Arial" w:cs="Arial" w:eastAsiaTheme="minorEastAsia"/>
          <w:color w:val="000000"/>
        </w:rPr>
        <w:t>13</w:t>
      </w:r>
    </w:p>
    <w:p w:rsidRPr="00E60E3D" w:rsidR="00BF3C8C" w:rsidP="00BF3C8C" w:rsidRDefault="00BF3C8C" w14:paraId="10199A2F" w14:textId="77777777">
      <w:pPr>
        <w:widowControl w:val="false"/>
        <w:autoSpaceDE w:val="false"/>
        <w:autoSpaceDN w:val="false"/>
        <w:adjustRightInd w:val="false"/>
        <w:jc w:val="right"/>
        <w:rPr>
          <w:rFonts w:ascii="Arial" w:hAnsi="Arial" w:cs="Arial"/>
        </w:rPr>
      </w:pPr>
    </w:p>
    <w:p w:rsidRPr="00E60E3D" w:rsidR="007F2AB8" w:rsidP="00BF3C8C" w:rsidRDefault="007F2AB8" w14:paraId="413CB98B" w14:textId="77777777">
      <w:pPr>
        <w:widowControl w:val="false"/>
        <w:autoSpaceDE w:val="false"/>
        <w:autoSpaceDN w:val="false"/>
        <w:adjustRightInd w:val="false"/>
        <w:jc w:val="right"/>
        <w:rPr>
          <w:rFonts w:ascii="Arial" w:hAnsi="Arial" w:cs="Arial"/>
        </w:rPr>
      </w:pPr>
    </w:p>
    <w:p w:rsidRPr="00E60E3D" w:rsidR="008F035C" w:rsidP="000F7D05" w:rsidRDefault="008F035C" w14:paraId="51A6D360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</w:rPr>
      </w:pPr>
      <w:r w:rsidRPr="00E60E3D">
        <w:rPr>
          <w:rFonts w:ascii="Arial" w:hAnsi="Arial" w:cs="Arial"/>
        </w:rPr>
        <w:t>R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E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P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U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B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L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I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K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 xml:space="preserve">A 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H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R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V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A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T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S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K</w:t>
      </w:r>
      <w:r w:rsidRPr="00E60E3D" w:rsidR="00463B42">
        <w:rPr>
          <w:rFonts w:ascii="Arial" w:hAnsi="Arial" w:cs="Arial"/>
        </w:rPr>
        <w:t xml:space="preserve"> </w:t>
      </w:r>
      <w:r w:rsidRPr="00E60E3D">
        <w:rPr>
          <w:rFonts w:ascii="Arial" w:hAnsi="Arial" w:cs="Arial"/>
        </w:rPr>
        <w:t>A</w:t>
      </w:r>
    </w:p>
    <w:p w:rsidRPr="00E60E3D" w:rsidR="00AF11B4" w:rsidP="00BD4966" w:rsidRDefault="00AF11B4" w14:paraId="0807E777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E60E3D" w:rsidR="00BD4966" w:rsidP="00BD4966" w:rsidRDefault="00BD4966" w14:paraId="32476EB0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E60E3D">
        <w:rPr>
          <w:rFonts w:ascii="Arial" w:hAnsi="Arial" w:cs="Arial"/>
          <w:bCs/>
        </w:rPr>
        <w:t>R J E Š E N J E</w:t>
      </w:r>
    </w:p>
    <w:p w:rsidRPr="00E60E3D" w:rsidR="00BD4966" w:rsidP="00BD4966" w:rsidRDefault="00BD4966" w14:paraId="796E2116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06791E" w:rsidP="00F15E95" w:rsidRDefault="004E3E05" w14:paraId="10F85051" w14:textId="1D0226E0">
      <w:pPr>
        <w:ind w:firstLine="720"/>
        <w:jc w:val="both"/>
        <w:rPr>
          <w:rFonts w:ascii="Arial" w:hAnsi="Arial" w:cs="Arial"/>
        </w:rPr>
      </w:pPr>
      <w:bookmarkStart w:name="_Hlk222299309" w:id="0"/>
      <w:r w:rsidRPr="00CE2A65">
        <w:rPr>
          <w:rFonts w:ascii="Arial" w:hAnsi="Arial" w:cs="Arial"/>
        </w:rPr>
        <w:t>Općinski kazneni sud u Zagrebu, Odjel za mladež</w:t>
      </w:r>
      <w:r>
        <w:rPr>
          <w:rFonts w:ascii="Arial" w:hAnsi="Arial" w:cs="Arial"/>
        </w:rPr>
        <w:t>, po sucu pojedincu</w:t>
      </w:r>
      <w:r w:rsidRPr="00CE2A65">
        <w:rPr>
          <w:rFonts w:ascii="Arial" w:hAnsi="Arial" w:cs="Arial"/>
        </w:rPr>
        <w:t xml:space="preserve"> ovog suda Stanislava </w:t>
      </w:r>
      <w:proofErr w:type="spellStart"/>
      <w:r w:rsidRPr="00CE2A65">
        <w:rPr>
          <w:rFonts w:ascii="Arial" w:hAnsi="Arial" w:cs="Arial"/>
        </w:rPr>
        <w:t>Walaszeka</w:t>
      </w:r>
      <w:proofErr w:type="spellEnd"/>
      <w:r w:rsidRPr="00CE2A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 ovlastima optužnog</w:t>
      </w:r>
      <w:r w:rsidRPr="00CE2A65">
        <w:rPr>
          <w:rFonts w:ascii="Arial" w:hAnsi="Arial" w:cs="Arial"/>
        </w:rPr>
        <w:t xml:space="preserve"> vijeća uz sudjelovanje </w:t>
      </w:r>
      <w:r>
        <w:rPr>
          <w:rFonts w:ascii="Arial" w:hAnsi="Arial" w:cs="Arial"/>
        </w:rPr>
        <w:t>Ane</w:t>
      </w:r>
      <w:r w:rsidRPr="00CE2A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Franić</w:t>
      </w:r>
      <w:r w:rsidRPr="00CE2A65">
        <w:rPr>
          <w:rFonts w:ascii="Arial" w:hAnsi="Arial" w:cs="Arial"/>
        </w:rPr>
        <w:t xml:space="preserve"> kao zapisničara, u kaznenom predmetu protiv okrivljenog </w:t>
      </w:r>
      <w:r>
        <w:rPr>
          <w:rFonts w:ascii="Arial" w:hAnsi="Arial" w:cs="Arial"/>
        </w:rPr>
        <w:t>A</w:t>
      </w:r>
      <w:r w:rsidR="00E31D7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CE2A65">
        <w:rPr>
          <w:rFonts w:ascii="Arial" w:hAnsi="Arial" w:cs="Arial"/>
        </w:rPr>
        <w:t xml:space="preserve"> zbog </w:t>
      </w:r>
      <w:r>
        <w:rPr>
          <w:rFonts w:ascii="Arial" w:hAnsi="Arial" w:cs="Arial"/>
        </w:rPr>
        <w:t xml:space="preserve">pet </w:t>
      </w:r>
      <w:r w:rsidRPr="00CE2A65">
        <w:rPr>
          <w:rFonts w:ascii="Arial" w:hAnsi="Arial" w:cs="Arial"/>
        </w:rPr>
        <w:t>kaznen</w:t>
      </w:r>
      <w:r>
        <w:rPr>
          <w:rFonts w:ascii="Arial" w:hAnsi="Arial" w:cs="Arial"/>
        </w:rPr>
        <w:t>ih</w:t>
      </w:r>
      <w:r w:rsidRPr="00CE2A65">
        <w:rPr>
          <w:rFonts w:ascii="Arial" w:hAnsi="Arial" w:cs="Arial"/>
        </w:rPr>
        <w:t xml:space="preserve">  djela iz članka </w:t>
      </w:r>
      <w:r>
        <w:rPr>
          <w:rFonts w:ascii="Arial" w:hAnsi="Arial" w:cs="Arial"/>
        </w:rPr>
        <w:t>228. stavka 1., u vezi sa člankom 51.</w:t>
      </w:r>
      <w:r w:rsidRPr="00CE2A65">
        <w:rPr>
          <w:rFonts w:ascii="Arial" w:hAnsi="Arial" w:cs="Arial"/>
        </w:rPr>
        <w:t xml:space="preserve"> Kaznenog zakona </w:t>
      </w:r>
      <w:r w:rsidRPr="00CE2A65">
        <w:rPr>
          <w:rFonts w:ascii="Arial" w:hAnsi="Arial" w:cs="Arial"/>
          <w:bCs/>
        </w:rPr>
        <w:t xml:space="preserve">(„Narodne novine“ </w:t>
      </w:r>
      <w:proofErr w:type="spellStart"/>
      <w:r w:rsidRPr="00CE2A65">
        <w:rPr>
          <w:rFonts w:ascii="Arial" w:hAnsi="Arial" w:cs="Arial"/>
          <w:bCs/>
        </w:rPr>
        <w:t>br</w:t>
      </w:r>
      <w:proofErr w:type="spellEnd"/>
      <w:r w:rsidRPr="00CE2A65">
        <w:rPr>
          <w:rFonts w:ascii="Arial" w:hAnsi="Arial" w:cs="Arial"/>
          <w:bCs/>
        </w:rPr>
        <w:t xml:space="preserve">: </w:t>
      </w:r>
      <w:r w:rsidRPr="00CE2A65">
        <w:rPr>
          <w:rFonts w:ascii="Arial" w:hAnsi="Arial" w:cs="Arial"/>
        </w:rPr>
        <w:t>125/11, 144/12, 56/15, 61/15, 101/17, 118/18, 126/19, 84/21</w:t>
      </w:r>
      <w:r>
        <w:rPr>
          <w:rFonts w:ascii="Arial" w:hAnsi="Arial" w:cs="Arial"/>
        </w:rPr>
        <w:t>, 114/22, 114/23, 36/24;</w:t>
      </w:r>
      <w:r w:rsidRPr="00CE2A65">
        <w:rPr>
          <w:rFonts w:ascii="Arial" w:hAnsi="Arial" w:cs="Arial"/>
        </w:rPr>
        <w:t xml:space="preserve"> </w:t>
      </w:r>
      <w:r w:rsidRPr="00CE2A65">
        <w:rPr>
          <w:rFonts w:ascii="Arial" w:hAnsi="Arial" w:cs="Arial"/>
          <w:bCs/>
        </w:rPr>
        <w:t>– dalje u tekstu: KZ/11)</w:t>
      </w:r>
      <w:r w:rsidRPr="00CE2A65">
        <w:rPr>
          <w:rFonts w:ascii="Arial" w:hAnsi="Arial" w:cs="Arial"/>
        </w:rPr>
        <w:t>, povodom optužnice Općinskog kaznenog državnog odvjetništva u Zagrebu</w:t>
      </w:r>
      <w:r>
        <w:rPr>
          <w:rFonts w:ascii="Arial" w:hAnsi="Arial" w:cs="Arial"/>
        </w:rPr>
        <w:t xml:space="preserve"> </w:t>
      </w:r>
      <w:r w:rsidRPr="00CE2A65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9.</w:t>
      </w:r>
      <w:r w:rsidRPr="00CE2A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veljače</w:t>
      </w:r>
      <w:r w:rsidRPr="00CE2A6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2026</w:t>
      </w:r>
      <w:r w:rsidRPr="00CE2A65">
        <w:rPr>
          <w:rFonts w:ascii="Arial" w:hAnsi="Arial" w:cs="Arial"/>
        </w:rPr>
        <w:t>.</w:t>
      </w:r>
      <w:r>
        <w:rPr>
          <w:rFonts w:ascii="Arial" w:hAnsi="Arial" w:cs="Arial"/>
        </w:rPr>
        <w:t>,</w:t>
      </w:r>
      <w:r w:rsidRPr="00CE2A65">
        <w:rPr>
          <w:rFonts w:ascii="Arial" w:hAnsi="Arial" w:cs="Arial"/>
        </w:rPr>
        <w:t xml:space="preserve"> broj</w:t>
      </w:r>
      <w:r>
        <w:rPr>
          <w:rFonts w:ascii="Arial" w:hAnsi="Arial" w:cs="Arial"/>
        </w:rPr>
        <w:t>:</w:t>
      </w:r>
      <w:r w:rsidRPr="00CE2A65">
        <w:rPr>
          <w:rFonts w:ascii="Arial" w:hAnsi="Arial" w:cs="Arial"/>
        </w:rPr>
        <w:t xml:space="preserve"> KO</w:t>
      </w:r>
      <w:r>
        <w:rPr>
          <w:rFonts w:ascii="Arial" w:hAnsi="Arial" w:cs="Arial"/>
        </w:rPr>
        <w:t>mp</w:t>
      </w:r>
      <w:r w:rsidRPr="00CE2A65">
        <w:rPr>
          <w:rFonts w:ascii="Arial" w:hAnsi="Arial" w:cs="Arial"/>
        </w:rPr>
        <w:t>-DO-</w:t>
      </w:r>
      <w:r>
        <w:rPr>
          <w:rFonts w:ascii="Arial" w:hAnsi="Arial" w:cs="Arial"/>
        </w:rPr>
        <w:t>10/2026</w:t>
      </w:r>
      <w:r w:rsidR="00F15E95">
        <w:rPr>
          <w:rFonts w:ascii="Arial" w:hAnsi="Arial" w:cs="Arial"/>
        </w:rPr>
        <w:t xml:space="preserve">, dana </w:t>
      </w:r>
      <w:r>
        <w:rPr>
          <w:rFonts w:ascii="Arial" w:hAnsi="Arial" w:cs="Arial"/>
        </w:rPr>
        <w:t>10</w:t>
      </w:r>
      <w:r w:rsidR="00F15E95">
        <w:rPr>
          <w:rFonts w:ascii="Arial" w:hAnsi="Arial" w:cs="Arial"/>
        </w:rPr>
        <w:t xml:space="preserve">. </w:t>
      </w:r>
      <w:r w:rsidR="002B6519">
        <w:rPr>
          <w:rFonts w:ascii="Arial" w:hAnsi="Arial" w:cs="Arial"/>
        </w:rPr>
        <w:t>lipnja</w:t>
      </w:r>
      <w:r w:rsidR="00F15E95">
        <w:rPr>
          <w:rFonts w:ascii="Arial" w:hAnsi="Arial" w:cs="Arial"/>
        </w:rPr>
        <w:t xml:space="preserve"> 2026.</w:t>
      </w:r>
      <w:r w:rsidRPr="00F30114" w:rsidR="00F15E95">
        <w:rPr>
          <w:rFonts w:ascii="Arial" w:hAnsi="Arial" w:cs="Arial"/>
        </w:rPr>
        <w:t>,</w:t>
      </w:r>
      <w:bookmarkEnd w:id="0"/>
    </w:p>
    <w:p w:rsidRPr="0006791E" w:rsidR="001A3D5E" w:rsidP="0006791E" w:rsidRDefault="001A3D5E" w14:paraId="212DE8B4" w14:textId="77777777">
      <w:pPr>
        <w:jc w:val="center"/>
        <w:rPr>
          <w:rFonts w:ascii="Arial" w:hAnsi="Arial" w:cs="Arial"/>
        </w:rPr>
      </w:pPr>
      <w:r w:rsidRPr="00E60E3D">
        <w:rPr>
          <w:rFonts w:ascii="Arial" w:hAnsi="Arial" w:cs="Arial"/>
          <w:lang w:eastAsia="en-US"/>
        </w:rPr>
        <w:t>r i j e š i o  j</w:t>
      </w:r>
      <w:r w:rsidR="0006791E">
        <w:rPr>
          <w:rFonts w:ascii="Arial" w:hAnsi="Arial" w:cs="Arial"/>
          <w:lang w:eastAsia="en-US"/>
        </w:rPr>
        <w:t xml:space="preserve"> </w:t>
      </w:r>
      <w:r w:rsidRPr="00E60E3D">
        <w:rPr>
          <w:rFonts w:ascii="Arial" w:hAnsi="Arial" w:cs="Arial"/>
          <w:lang w:eastAsia="en-US"/>
        </w:rPr>
        <w:t>e</w:t>
      </w:r>
    </w:p>
    <w:p w:rsidRPr="00E60E3D" w:rsidR="001A3D5E" w:rsidP="00BE4A0C" w:rsidRDefault="001A3D5E" w14:paraId="7944FA7C" w14:textId="77777777">
      <w:pPr>
        <w:ind w:firstLine="708"/>
        <w:jc w:val="both"/>
        <w:rPr>
          <w:rFonts w:ascii="Arial" w:hAnsi="Arial" w:cs="Arial"/>
          <w:lang w:eastAsia="en-US"/>
        </w:rPr>
      </w:pPr>
    </w:p>
    <w:p w:rsidRPr="00E60E3D" w:rsidR="000F7D05" w:rsidP="004D1492" w:rsidRDefault="009F3D94" w14:paraId="664A509E" w14:textId="26465681">
      <w:pPr>
        <w:ind w:firstLine="720"/>
        <w:jc w:val="both"/>
        <w:rPr>
          <w:rFonts w:ascii="Arial" w:hAnsi="Arial" w:cs="Arial"/>
          <w:bCs/>
        </w:rPr>
      </w:pPr>
      <w:r w:rsidRPr="00E60E3D">
        <w:rPr>
          <w:rFonts w:ascii="Arial" w:hAnsi="Arial" w:cs="Arial"/>
          <w:bCs/>
        </w:rPr>
        <w:t xml:space="preserve">Na temelju članka 354. stavak 1. Zakona o kaznenom postupku </w:t>
      </w:r>
      <w:r w:rsidRPr="00E60E3D">
        <w:rPr>
          <w:rFonts w:ascii="Arial" w:hAnsi="Arial" w:cs="Arial"/>
        </w:rPr>
        <w:t>(Narodne novine, br.  152/08., 76/09., 80/11., 91/12., 56/13.,  145/13.,  152/</w:t>
      </w:r>
      <w:r w:rsidRPr="00E60E3D" w:rsidR="00957F49">
        <w:rPr>
          <w:rFonts w:ascii="Arial" w:hAnsi="Arial" w:cs="Arial"/>
        </w:rPr>
        <w:t xml:space="preserve">14., 70/17., 126/19., 130/20., </w:t>
      </w:r>
      <w:r w:rsidRPr="00E60E3D">
        <w:rPr>
          <w:rFonts w:ascii="Arial" w:hAnsi="Arial" w:cs="Arial"/>
        </w:rPr>
        <w:t>80/22.</w:t>
      </w:r>
      <w:r w:rsidRPr="00E60E3D" w:rsidR="00957F49">
        <w:rPr>
          <w:rFonts w:ascii="Arial" w:hAnsi="Arial" w:cs="Arial"/>
        </w:rPr>
        <w:t>, 36/24</w:t>
      </w:r>
      <w:r w:rsidRPr="00E60E3D" w:rsidR="00E60E3D">
        <w:rPr>
          <w:rFonts w:ascii="Arial" w:hAnsi="Arial" w:cs="Arial"/>
        </w:rPr>
        <w:t>., 72/25</w:t>
      </w:r>
      <w:r w:rsidR="00F906A7">
        <w:rPr>
          <w:rFonts w:ascii="Arial" w:hAnsi="Arial" w:cs="Arial"/>
        </w:rPr>
        <w:t>., 13/26</w:t>
      </w:r>
      <w:r w:rsidRPr="00E60E3D">
        <w:rPr>
          <w:rFonts w:ascii="Arial" w:hAnsi="Arial" w:cs="Arial"/>
        </w:rPr>
        <w:t>; dalje: ZKP/08),</w:t>
      </w:r>
      <w:r w:rsidRPr="00E60E3D" w:rsidR="00CF4178">
        <w:rPr>
          <w:rFonts w:ascii="Arial" w:hAnsi="Arial" w:cs="Arial"/>
          <w:bCs/>
          <w:lang w:eastAsia="en-US"/>
        </w:rPr>
        <w:t xml:space="preserve"> potvrđuje se optužnica </w:t>
      </w:r>
      <w:r w:rsidRPr="00986B2E" w:rsidR="002B6519">
        <w:rPr>
          <w:rFonts w:ascii="Arial" w:hAnsi="Arial" w:eastAsia="Calibri" w:cs="Arial"/>
        </w:rPr>
        <w:t xml:space="preserve">Općinskog kaznenog državnog odvjetništva u Zagrebu </w:t>
      </w:r>
      <w:r w:rsidRPr="00CE2A65" w:rsidR="004E3E05">
        <w:rPr>
          <w:rFonts w:ascii="Arial" w:hAnsi="Arial" w:cs="Arial"/>
        </w:rPr>
        <w:t xml:space="preserve">od </w:t>
      </w:r>
      <w:r w:rsidR="004E3E05">
        <w:rPr>
          <w:rFonts w:ascii="Arial" w:hAnsi="Arial" w:cs="Arial"/>
        </w:rPr>
        <w:t>9.</w:t>
      </w:r>
      <w:r w:rsidRPr="00CE2A65" w:rsidR="004E3E05">
        <w:rPr>
          <w:rFonts w:ascii="Arial" w:hAnsi="Arial" w:cs="Arial"/>
        </w:rPr>
        <w:t xml:space="preserve"> </w:t>
      </w:r>
      <w:r w:rsidR="004E3E05">
        <w:rPr>
          <w:rFonts w:ascii="Arial" w:hAnsi="Arial" w:cs="Arial"/>
        </w:rPr>
        <w:t>veljače</w:t>
      </w:r>
      <w:r w:rsidRPr="00CE2A65" w:rsidR="004E3E05">
        <w:rPr>
          <w:rFonts w:ascii="Arial" w:hAnsi="Arial" w:cs="Arial"/>
        </w:rPr>
        <w:t xml:space="preserve"> </w:t>
      </w:r>
      <w:r w:rsidR="004E3E05">
        <w:rPr>
          <w:rFonts w:ascii="Arial" w:hAnsi="Arial" w:cs="Arial"/>
        </w:rPr>
        <w:t>2026</w:t>
      </w:r>
      <w:r w:rsidRPr="00CE2A65" w:rsidR="004E3E05">
        <w:rPr>
          <w:rFonts w:ascii="Arial" w:hAnsi="Arial" w:cs="Arial"/>
        </w:rPr>
        <w:t>.</w:t>
      </w:r>
      <w:r w:rsidR="004E3E05">
        <w:rPr>
          <w:rFonts w:ascii="Arial" w:hAnsi="Arial" w:cs="Arial"/>
        </w:rPr>
        <w:t>,</w:t>
      </w:r>
      <w:r w:rsidRPr="00CE2A65" w:rsidR="004E3E05">
        <w:rPr>
          <w:rFonts w:ascii="Arial" w:hAnsi="Arial" w:cs="Arial"/>
        </w:rPr>
        <w:t xml:space="preserve"> broj</w:t>
      </w:r>
      <w:r w:rsidR="004E3E05">
        <w:rPr>
          <w:rFonts w:ascii="Arial" w:hAnsi="Arial" w:cs="Arial"/>
        </w:rPr>
        <w:t>:</w:t>
      </w:r>
      <w:r w:rsidRPr="00CE2A65" w:rsidR="004E3E05">
        <w:rPr>
          <w:rFonts w:ascii="Arial" w:hAnsi="Arial" w:cs="Arial"/>
        </w:rPr>
        <w:t xml:space="preserve"> KO</w:t>
      </w:r>
      <w:r w:rsidR="004E3E05">
        <w:rPr>
          <w:rFonts w:ascii="Arial" w:hAnsi="Arial" w:cs="Arial"/>
        </w:rPr>
        <w:t>mp</w:t>
      </w:r>
      <w:r w:rsidRPr="00CE2A65" w:rsidR="004E3E05">
        <w:rPr>
          <w:rFonts w:ascii="Arial" w:hAnsi="Arial" w:cs="Arial"/>
        </w:rPr>
        <w:t>-DO-</w:t>
      </w:r>
      <w:r w:rsidR="004E3E05">
        <w:rPr>
          <w:rFonts w:ascii="Arial" w:hAnsi="Arial" w:cs="Arial"/>
        </w:rPr>
        <w:t>10/2026</w:t>
      </w:r>
      <w:r w:rsidR="00F15E95">
        <w:rPr>
          <w:rFonts w:ascii="Arial" w:hAnsi="Arial" w:eastAsia="Calibri" w:cs="Arial"/>
        </w:rPr>
        <w:t>,</w:t>
      </w:r>
      <w:r w:rsidR="008675D2">
        <w:rPr>
          <w:rFonts w:ascii="Arial" w:hAnsi="Arial" w:eastAsia="Calibri" w:cs="Arial"/>
        </w:rPr>
        <w:t xml:space="preserve"> u </w:t>
      </w:r>
      <w:r w:rsidRPr="00986B2E" w:rsidR="00B268BB">
        <w:rPr>
          <w:rFonts w:ascii="Arial" w:hAnsi="Arial" w:eastAsia="Calibri" w:cs="Arial"/>
        </w:rPr>
        <w:t xml:space="preserve">predmetu </w:t>
      </w:r>
      <w:r w:rsidRPr="00CE2A65" w:rsidR="004E3E05">
        <w:rPr>
          <w:rFonts w:ascii="Arial" w:hAnsi="Arial" w:cs="Arial"/>
        </w:rPr>
        <w:t xml:space="preserve">protiv okrivljenog </w:t>
      </w:r>
      <w:r w:rsidR="004E3E05">
        <w:rPr>
          <w:rFonts w:ascii="Arial" w:hAnsi="Arial" w:cs="Arial"/>
        </w:rPr>
        <w:t>A</w:t>
      </w:r>
      <w:r w:rsidR="00E31D7A">
        <w:rPr>
          <w:rFonts w:ascii="Arial" w:hAnsi="Arial" w:cs="Arial"/>
        </w:rPr>
        <w:t>.</w:t>
      </w:r>
      <w:r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CE2A65" w:rsidR="004E3E05">
        <w:rPr>
          <w:rFonts w:ascii="Arial" w:hAnsi="Arial" w:cs="Arial"/>
        </w:rPr>
        <w:t xml:space="preserve"> zbog</w:t>
      </w:r>
      <w:r w:rsidR="004E3E05">
        <w:rPr>
          <w:rFonts w:ascii="Arial" w:hAnsi="Arial" w:cs="Arial"/>
        </w:rPr>
        <w:t xml:space="preserve"> pet</w:t>
      </w:r>
      <w:r w:rsidRPr="00CE2A65" w:rsidR="004E3E05">
        <w:rPr>
          <w:rFonts w:ascii="Arial" w:hAnsi="Arial" w:cs="Arial"/>
        </w:rPr>
        <w:t xml:space="preserve"> kaznen</w:t>
      </w:r>
      <w:r w:rsidR="004E3E05">
        <w:rPr>
          <w:rFonts w:ascii="Arial" w:hAnsi="Arial" w:cs="Arial"/>
        </w:rPr>
        <w:t>ih</w:t>
      </w:r>
      <w:r w:rsidRPr="00CE2A65" w:rsidR="004E3E05">
        <w:rPr>
          <w:rFonts w:ascii="Arial" w:hAnsi="Arial" w:cs="Arial"/>
        </w:rPr>
        <w:t xml:space="preserve">  djela iz članka </w:t>
      </w:r>
      <w:r w:rsidR="004E3E05">
        <w:rPr>
          <w:rFonts w:ascii="Arial" w:hAnsi="Arial" w:cs="Arial"/>
        </w:rPr>
        <w:t>228. stavka 1., u vezi sa člankom 51.</w:t>
      </w:r>
      <w:r w:rsidRPr="00CE2A65" w:rsidR="004E3E05">
        <w:rPr>
          <w:rFonts w:ascii="Arial" w:hAnsi="Arial" w:cs="Arial"/>
        </w:rPr>
        <w:t xml:space="preserve"> Kaznenog zakona </w:t>
      </w:r>
      <w:r w:rsidRPr="00CE2A65" w:rsidR="004E3E05">
        <w:rPr>
          <w:rFonts w:ascii="Arial" w:hAnsi="Arial" w:cs="Arial"/>
          <w:bCs/>
        </w:rPr>
        <w:t xml:space="preserve">(„Narodne novine“ </w:t>
      </w:r>
      <w:proofErr w:type="spellStart"/>
      <w:r w:rsidRPr="00CE2A65" w:rsidR="004E3E05">
        <w:rPr>
          <w:rFonts w:ascii="Arial" w:hAnsi="Arial" w:cs="Arial"/>
          <w:bCs/>
        </w:rPr>
        <w:t>br</w:t>
      </w:r>
      <w:proofErr w:type="spellEnd"/>
      <w:r w:rsidRPr="00CE2A65" w:rsidR="004E3E05">
        <w:rPr>
          <w:rFonts w:ascii="Arial" w:hAnsi="Arial" w:cs="Arial"/>
          <w:bCs/>
        </w:rPr>
        <w:t xml:space="preserve">: </w:t>
      </w:r>
      <w:r w:rsidRPr="00CE2A65" w:rsidR="004E3E05">
        <w:rPr>
          <w:rFonts w:ascii="Arial" w:hAnsi="Arial" w:cs="Arial"/>
        </w:rPr>
        <w:t>125/11, 144/12, 56/15, 61/15, 101/17, 118/18, 126/19, 84/21</w:t>
      </w:r>
      <w:r w:rsidR="004E3E05">
        <w:rPr>
          <w:rFonts w:ascii="Arial" w:hAnsi="Arial" w:cs="Arial"/>
        </w:rPr>
        <w:t>, 114/22, 114/23, 36/24;</w:t>
      </w:r>
      <w:r w:rsidRPr="00CE2A65" w:rsidR="004E3E05">
        <w:rPr>
          <w:rFonts w:ascii="Arial" w:hAnsi="Arial" w:cs="Arial"/>
        </w:rPr>
        <w:t xml:space="preserve"> </w:t>
      </w:r>
      <w:r w:rsidRPr="00CE2A65" w:rsidR="004E3E05">
        <w:rPr>
          <w:rFonts w:ascii="Arial" w:hAnsi="Arial" w:cs="Arial"/>
          <w:bCs/>
        </w:rPr>
        <w:t>– dalje u tekstu: KZ/11)</w:t>
      </w:r>
      <w:r w:rsidR="008675D2">
        <w:rPr>
          <w:rFonts w:ascii="Arial" w:hAnsi="Arial" w:eastAsia="Calibri" w:cs="Arial"/>
        </w:rPr>
        <w:t>.</w:t>
      </w:r>
    </w:p>
    <w:p w:rsidRPr="00E60E3D" w:rsidR="008F210C" w:rsidP="008F210C" w:rsidRDefault="008F210C" w14:paraId="4C03BB0E" w14:textId="77777777">
      <w:pPr>
        <w:ind w:firstLine="720"/>
        <w:jc w:val="both"/>
        <w:rPr>
          <w:rFonts w:ascii="Arial" w:hAnsi="Arial" w:cs="Arial"/>
          <w:bCs/>
        </w:rPr>
      </w:pPr>
      <w:r w:rsidRPr="00E60E3D">
        <w:rPr>
          <w:rFonts w:ascii="Arial" w:hAnsi="Arial" w:cs="Arial"/>
          <w:bCs/>
          <w:lang w:eastAsia="en-US"/>
        </w:rPr>
        <w:t xml:space="preserve"> </w:t>
      </w:r>
    </w:p>
    <w:p w:rsidRPr="00E60E3D" w:rsidR="001A3D5E" w:rsidP="00C8269A" w:rsidRDefault="008F035C" w14:paraId="462BD304" w14:textId="77777777">
      <w:pPr>
        <w:keepNext/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E60E3D">
        <w:rPr>
          <w:rFonts w:ascii="Arial" w:hAnsi="Arial" w:cs="Arial"/>
          <w:bCs/>
        </w:rPr>
        <w:t>O</w:t>
      </w:r>
      <w:r w:rsidRPr="00E60E3D" w:rsidR="00C8269A">
        <w:rPr>
          <w:rFonts w:ascii="Arial" w:hAnsi="Arial" w:cs="Arial"/>
          <w:bCs/>
        </w:rPr>
        <w:t>br</w:t>
      </w:r>
      <w:r w:rsidRPr="00E60E3D">
        <w:rPr>
          <w:rFonts w:ascii="Arial" w:hAnsi="Arial" w:cs="Arial"/>
          <w:bCs/>
        </w:rPr>
        <w:t>a</w:t>
      </w:r>
      <w:r w:rsidRPr="00E60E3D" w:rsidR="00C8269A">
        <w:rPr>
          <w:rFonts w:ascii="Arial" w:hAnsi="Arial" w:cs="Arial"/>
          <w:bCs/>
        </w:rPr>
        <w:t>zloženje</w:t>
      </w:r>
    </w:p>
    <w:p w:rsidRPr="00E60E3D" w:rsidR="00C8269A" w:rsidP="00C8269A" w:rsidRDefault="00C8269A" w14:paraId="1A4B0C8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CD5102" w:rsidP="00242528" w:rsidRDefault="00A26F4C" w14:paraId="4C2B98B7" w14:textId="4C8A5439">
      <w:pPr>
        <w:jc w:val="both"/>
        <w:rPr>
          <w:rFonts w:ascii="Arial" w:hAnsi="Arial" w:cs="Arial"/>
          <w:bCs/>
        </w:rPr>
      </w:pPr>
      <w:r w:rsidRPr="00E60E3D">
        <w:rPr>
          <w:rFonts w:ascii="Arial" w:hAnsi="Arial" w:eastAsia="Calibri" w:cs="Arial"/>
        </w:rPr>
        <w:t xml:space="preserve">1. </w:t>
      </w:r>
      <w:r w:rsidRPr="00E60E3D" w:rsidR="00CF4178">
        <w:rPr>
          <w:rFonts w:ascii="Arial" w:hAnsi="Arial" w:eastAsia="Calibri" w:cs="Arial"/>
        </w:rPr>
        <w:t>Op</w:t>
      </w:r>
      <w:r w:rsidRPr="00E60E3D" w:rsidR="00B24F35">
        <w:rPr>
          <w:rFonts w:ascii="Arial" w:hAnsi="Arial" w:eastAsia="Calibri" w:cs="Arial"/>
        </w:rPr>
        <w:t xml:space="preserve">ćinsko </w:t>
      </w:r>
      <w:r w:rsidRPr="00E60E3D" w:rsidR="001273BD">
        <w:rPr>
          <w:rFonts w:ascii="Arial" w:hAnsi="Arial" w:eastAsia="Calibri" w:cs="Arial"/>
        </w:rPr>
        <w:t>kazneno državno odvjetništvo u Zagrebu</w:t>
      </w:r>
      <w:r w:rsidRPr="00E60E3D">
        <w:rPr>
          <w:rFonts w:ascii="Arial" w:hAnsi="Arial" w:eastAsia="Calibri" w:cs="Arial"/>
        </w:rPr>
        <w:t xml:space="preserve"> podiglo je uvodno citiranu</w:t>
      </w:r>
      <w:r w:rsidRPr="00E60E3D" w:rsidR="00CF4178">
        <w:rPr>
          <w:rFonts w:ascii="Arial" w:hAnsi="Arial" w:eastAsia="Calibri" w:cs="Arial"/>
        </w:rPr>
        <w:t xml:space="preserve"> optužnicu </w:t>
      </w:r>
      <w:r w:rsidRPr="00986B2E" w:rsidR="00B268BB">
        <w:rPr>
          <w:rFonts w:ascii="Arial" w:hAnsi="Arial" w:eastAsia="Calibri" w:cs="Arial"/>
        </w:rPr>
        <w:t xml:space="preserve">predmetu </w:t>
      </w:r>
      <w:r w:rsidRPr="00CE2A65" w:rsidR="004E3E05">
        <w:rPr>
          <w:rFonts w:ascii="Arial" w:hAnsi="Arial" w:cs="Arial"/>
        </w:rPr>
        <w:t xml:space="preserve">protiv okrivljenog </w:t>
      </w:r>
      <w:r w:rsidR="004E3E05">
        <w:rPr>
          <w:rFonts w:ascii="Arial" w:hAnsi="Arial" w:cs="Arial"/>
        </w:rPr>
        <w:t>A</w:t>
      </w:r>
      <w:r w:rsidR="00E31D7A">
        <w:rPr>
          <w:rFonts w:ascii="Arial" w:hAnsi="Arial" w:cs="Arial"/>
        </w:rPr>
        <w:t>.</w:t>
      </w:r>
      <w:r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CE2A65" w:rsidR="004E3E05">
        <w:rPr>
          <w:rFonts w:ascii="Arial" w:hAnsi="Arial" w:cs="Arial"/>
        </w:rPr>
        <w:t xml:space="preserve"> zbog </w:t>
      </w:r>
      <w:r w:rsidR="004E3E05">
        <w:rPr>
          <w:rFonts w:ascii="Arial" w:hAnsi="Arial" w:cs="Arial"/>
        </w:rPr>
        <w:t xml:space="preserve">pet </w:t>
      </w:r>
      <w:r w:rsidRPr="00CE2A65" w:rsidR="004E3E05">
        <w:rPr>
          <w:rFonts w:ascii="Arial" w:hAnsi="Arial" w:cs="Arial"/>
        </w:rPr>
        <w:t>kaznen</w:t>
      </w:r>
      <w:r w:rsidR="004E3E05">
        <w:rPr>
          <w:rFonts w:ascii="Arial" w:hAnsi="Arial" w:cs="Arial"/>
        </w:rPr>
        <w:t>ih</w:t>
      </w:r>
      <w:r w:rsidRPr="00CE2A65" w:rsidR="004E3E05">
        <w:rPr>
          <w:rFonts w:ascii="Arial" w:hAnsi="Arial" w:cs="Arial"/>
        </w:rPr>
        <w:t xml:space="preserve"> djela iz članka </w:t>
      </w:r>
      <w:r w:rsidR="004E3E05">
        <w:rPr>
          <w:rFonts w:ascii="Arial" w:hAnsi="Arial" w:cs="Arial"/>
        </w:rPr>
        <w:t>228. stavka 1., u vezi sa člankom 51.</w:t>
      </w:r>
      <w:r w:rsidRPr="00CE2A65" w:rsidR="004E3E05">
        <w:rPr>
          <w:rFonts w:ascii="Arial" w:hAnsi="Arial" w:cs="Arial"/>
        </w:rPr>
        <w:t xml:space="preserve"> Kaznenog zakona </w:t>
      </w:r>
      <w:r w:rsidRPr="00CE2A65" w:rsidR="004E3E05">
        <w:rPr>
          <w:rFonts w:ascii="Arial" w:hAnsi="Arial" w:cs="Arial"/>
          <w:bCs/>
        </w:rPr>
        <w:t xml:space="preserve">(„Narodne novine“ </w:t>
      </w:r>
      <w:proofErr w:type="spellStart"/>
      <w:r w:rsidRPr="00CE2A65" w:rsidR="004E3E05">
        <w:rPr>
          <w:rFonts w:ascii="Arial" w:hAnsi="Arial" w:cs="Arial"/>
          <w:bCs/>
        </w:rPr>
        <w:t>br</w:t>
      </w:r>
      <w:proofErr w:type="spellEnd"/>
      <w:r w:rsidRPr="00CE2A65" w:rsidR="004E3E05">
        <w:rPr>
          <w:rFonts w:ascii="Arial" w:hAnsi="Arial" w:cs="Arial"/>
          <w:bCs/>
        </w:rPr>
        <w:t xml:space="preserve">: </w:t>
      </w:r>
      <w:r w:rsidRPr="00CE2A65" w:rsidR="004E3E05">
        <w:rPr>
          <w:rFonts w:ascii="Arial" w:hAnsi="Arial" w:cs="Arial"/>
        </w:rPr>
        <w:t>125/11, 144/12, 56/15, 61/15, 101/17, 118/18, 126/19, 84/21</w:t>
      </w:r>
      <w:r w:rsidR="004E3E05">
        <w:rPr>
          <w:rFonts w:ascii="Arial" w:hAnsi="Arial" w:cs="Arial"/>
        </w:rPr>
        <w:t>, 114/22, 114/23, 36/24;</w:t>
      </w:r>
      <w:r w:rsidRPr="00CE2A65" w:rsidR="004E3E05">
        <w:rPr>
          <w:rFonts w:ascii="Arial" w:hAnsi="Arial" w:cs="Arial"/>
        </w:rPr>
        <w:t xml:space="preserve"> </w:t>
      </w:r>
      <w:r w:rsidRPr="00CE2A65" w:rsidR="004E3E05">
        <w:rPr>
          <w:rFonts w:ascii="Arial" w:hAnsi="Arial" w:cs="Arial"/>
          <w:bCs/>
        </w:rPr>
        <w:t>– dalje u tekstu: KZ/11)</w:t>
      </w:r>
      <w:r w:rsidR="00B268BB">
        <w:rPr>
          <w:rFonts w:ascii="Arial" w:hAnsi="Arial" w:eastAsia="Calibri" w:cs="Arial"/>
        </w:rPr>
        <w:t>.</w:t>
      </w:r>
      <w:r w:rsidRPr="00E60E3D" w:rsidR="00B268BB">
        <w:rPr>
          <w:rFonts w:ascii="Arial" w:hAnsi="Arial" w:cs="Arial"/>
          <w:bCs/>
        </w:rPr>
        <w:t xml:space="preserve"> </w:t>
      </w:r>
    </w:p>
    <w:p w:rsidRPr="00E60E3D" w:rsidR="009316AC" w:rsidP="00A26F4C" w:rsidRDefault="009316AC" w14:paraId="3F8E74E1" w14:textId="77777777">
      <w:pPr>
        <w:ind w:firstLine="708"/>
        <w:jc w:val="both"/>
        <w:rPr>
          <w:rFonts w:ascii="Arial" w:hAnsi="Arial" w:cs="Arial"/>
          <w:lang w:eastAsia="en-US"/>
        </w:rPr>
      </w:pPr>
    </w:p>
    <w:p w:rsidR="002E5DCA" w:rsidP="00F37DD9" w:rsidRDefault="00F37DD9" w14:paraId="5726B1C1" w14:textId="08B4ACCB">
      <w:pPr>
        <w:jc w:val="both"/>
        <w:rPr>
          <w:rFonts w:ascii="Arial" w:hAnsi="Arial" w:cs="Arial"/>
          <w:bCs/>
        </w:rPr>
      </w:pPr>
      <w:r w:rsidRPr="002E5DCA">
        <w:rPr>
          <w:rFonts w:ascii="Arial" w:hAnsi="Arial" w:cs="Arial"/>
          <w:bCs/>
        </w:rPr>
        <w:t xml:space="preserve">2. Optužnica </w:t>
      </w:r>
      <w:r w:rsidR="00270965">
        <w:rPr>
          <w:rFonts w:ascii="Arial" w:hAnsi="Arial" w:cs="Arial"/>
          <w:bCs/>
        </w:rPr>
        <w:t xml:space="preserve">je </w:t>
      </w:r>
      <w:r w:rsidRPr="002E5DCA">
        <w:rPr>
          <w:rFonts w:ascii="Arial" w:hAnsi="Arial" w:cs="Arial"/>
          <w:bCs/>
        </w:rPr>
        <w:t xml:space="preserve">na odgovor </w:t>
      </w:r>
      <w:r w:rsidRPr="002E5DCA" w:rsidR="00F906A7">
        <w:rPr>
          <w:rFonts w:ascii="Arial" w:hAnsi="Arial" w:eastAsia="Calibri" w:cs="Arial"/>
          <w:lang w:eastAsia="en-US"/>
        </w:rPr>
        <w:t xml:space="preserve">okrivljenom </w:t>
      </w:r>
      <w:r w:rsidR="004E3E05">
        <w:rPr>
          <w:rFonts w:ascii="Arial" w:hAnsi="Arial" w:eastAsia="Calibri" w:cs="Arial"/>
        </w:rPr>
        <w:t>A</w:t>
      </w:r>
      <w:r w:rsidR="00E31D7A">
        <w:rPr>
          <w:rFonts w:ascii="Arial" w:hAnsi="Arial" w:eastAsia="Calibri" w:cs="Arial"/>
        </w:rPr>
        <w:t>.</w:t>
      </w:r>
      <w:r w:rsidR="004E3E05">
        <w:rPr>
          <w:rFonts w:ascii="Arial" w:hAnsi="Arial" w:eastAsia="Calibri" w:cs="Arial"/>
        </w:rPr>
        <w:t xml:space="preserve"> B</w:t>
      </w:r>
      <w:r w:rsidR="00E31D7A">
        <w:rPr>
          <w:rFonts w:ascii="Arial" w:hAnsi="Arial" w:eastAsia="Calibri" w:cs="Arial"/>
        </w:rPr>
        <w:t>.</w:t>
      </w:r>
      <w:r w:rsidR="00F15E95">
        <w:rPr>
          <w:rFonts w:ascii="Arial" w:hAnsi="Arial" w:eastAsia="Calibri" w:cs="Arial"/>
        </w:rPr>
        <w:t xml:space="preserve"> </w:t>
      </w:r>
      <w:r w:rsidR="00270965">
        <w:rPr>
          <w:rFonts w:ascii="Arial" w:hAnsi="Arial" w:eastAsia="Calibri" w:cs="Arial"/>
        </w:rPr>
        <w:t xml:space="preserve">dostavljena dana </w:t>
      </w:r>
      <w:r w:rsidR="004E3E05">
        <w:rPr>
          <w:rFonts w:ascii="Arial" w:hAnsi="Arial" w:eastAsia="Calibri" w:cs="Arial"/>
        </w:rPr>
        <w:t>27</w:t>
      </w:r>
      <w:r w:rsidR="00270965">
        <w:rPr>
          <w:rFonts w:ascii="Arial" w:hAnsi="Arial" w:eastAsia="Calibri" w:cs="Arial"/>
        </w:rPr>
        <w:t xml:space="preserve">. </w:t>
      </w:r>
      <w:r w:rsidR="004E3E05">
        <w:rPr>
          <w:rFonts w:ascii="Arial" w:hAnsi="Arial" w:eastAsia="Calibri" w:cs="Arial"/>
        </w:rPr>
        <w:t>veljače</w:t>
      </w:r>
      <w:r w:rsidR="00270965">
        <w:rPr>
          <w:rFonts w:ascii="Arial" w:hAnsi="Arial" w:eastAsia="Calibri" w:cs="Arial"/>
        </w:rPr>
        <w:t xml:space="preserve"> 2026., a koji nije u zakonskom roku dostavio </w:t>
      </w:r>
      <w:r w:rsidR="00F15E95">
        <w:rPr>
          <w:rFonts w:ascii="Arial" w:hAnsi="Arial" w:cs="Arial"/>
          <w:bCs/>
        </w:rPr>
        <w:t>odgovor na optužnicu.</w:t>
      </w:r>
    </w:p>
    <w:p w:rsidR="0000687A" w:rsidP="00F37DD9" w:rsidRDefault="0000687A" w14:paraId="027E270A" w14:textId="77777777">
      <w:pPr>
        <w:jc w:val="both"/>
        <w:rPr>
          <w:rFonts w:ascii="Arial" w:hAnsi="Arial" w:cs="Arial"/>
        </w:rPr>
      </w:pPr>
    </w:p>
    <w:p w:rsidR="002E5DCA" w:rsidP="00F37DD9" w:rsidRDefault="00F37DD9" w14:paraId="3CAC49A7" w14:textId="77777777">
      <w:pPr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 xml:space="preserve">3. Sukladno članku 348. stavku </w:t>
      </w:r>
      <w:r w:rsidR="00B40B75">
        <w:rPr>
          <w:rFonts w:ascii="Arial" w:hAnsi="Arial" w:cs="Arial"/>
        </w:rPr>
        <w:t>2</w:t>
      </w:r>
      <w:r w:rsidRPr="00E60E3D">
        <w:rPr>
          <w:rFonts w:ascii="Arial" w:hAnsi="Arial" w:cs="Arial"/>
        </w:rPr>
        <w:t>. ZKP/08</w:t>
      </w:r>
      <w:r w:rsidR="00B40B75">
        <w:rPr>
          <w:rFonts w:ascii="Arial" w:hAnsi="Arial" w:cs="Arial"/>
        </w:rPr>
        <w:t>, a u vezi sa člankom 19.b stavkom 6. ZKP/08,</w:t>
      </w:r>
      <w:r w:rsidRPr="00E60E3D">
        <w:rPr>
          <w:rFonts w:ascii="Arial" w:hAnsi="Arial" w:cs="Arial"/>
        </w:rPr>
        <w:t xml:space="preserve"> dana </w:t>
      </w:r>
      <w:r w:rsidR="00270965">
        <w:rPr>
          <w:rFonts w:ascii="Arial" w:hAnsi="Arial" w:cs="Arial"/>
        </w:rPr>
        <w:t>2</w:t>
      </w:r>
      <w:r w:rsidRPr="00E60E3D">
        <w:rPr>
          <w:rFonts w:ascii="Arial" w:hAnsi="Arial" w:cs="Arial"/>
        </w:rPr>
        <w:t xml:space="preserve">. </w:t>
      </w:r>
      <w:r w:rsidR="00270965">
        <w:rPr>
          <w:rFonts w:ascii="Arial" w:hAnsi="Arial" w:cs="Arial"/>
        </w:rPr>
        <w:t>lipnja</w:t>
      </w:r>
      <w:r w:rsidRPr="00E60E3D" w:rsidR="00E60E3D">
        <w:rPr>
          <w:rFonts w:ascii="Arial" w:hAnsi="Arial" w:cs="Arial"/>
        </w:rPr>
        <w:t xml:space="preserve"> 202</w:t>
      </w:r>
      <w:r w:rsidR="002E5DCA">
        <w:rPr>
          <w:rFonts w:ascii="Arial" w:hAnsi="Arial" w:cs="Arial"/>
        </w:rPr>
        <w:t>6</w:t>
      </w:r>
      <w:r w:rsidRPr="00E60E3D">
        <w:rPr>
          <w:rFonts w:ascii="Arial" w:hAnsi="Arial" w:cs="Arial"/>
        </w:rPr>
        <w:t>.</w:t>
      </w:r>
      <w:r w:rsidR="00B40B75">
        <w:rPr>
          <w:rFonts w:ascii="Arial" w:hAnsi="Arial" w:cs="Arial"/>
        </w:rPr>
        <w:t xml:space="preserve">, sudac pojedinac je izvršio uvid u spis predmeta, te je uzimajući u obzir sadržaj podignute optužnice i priložene dokaze, </w:t>
      </w:r>
      <w:r w:rsidRPr="00E60E3D" w:rsidR="00B40B75">
        <w:rPr>
          <w:rFonts w:ascii="Arial" w:hAnsi="Arial" w:cs="Arial"/>
        </w:rPr>
        <w:t>doni</w:t>
      </w:r>
      <w:r w:rsidR="00B268BB">
        <w:rPr>
          <w:rFonts w:ascii="Arial" w:hAnsi="Arial" w:cs="Arial"/>
        </w:rPr>
        <w:t>o</w:t>
      </w:r>
      <w:r w:rsidRPr="00E60E3D" w:rsidR="00B40B75">
        <w:rPr>
          <w:rFonts w:ascii="Arial" w:hAnsi="Arial" w:cs="Arial"/>
        </w:rPr>
        <w:t xml:space="preserve"> rješenje kojim je optužnica potvrđena</w:t>
      </w:r>
      <w:r w:rsidR="00B40B75">
        <w:rPr>
          <w:rFonts w:ascii="Arial" w:hAnsi="Arial" w:cs="Arial"/>
        </w:rPr>
        <w:t>.</w:t>
      </w:r>
    </w:p>
    <w:p w:rsidRPr="00E60E3D" w:rsidR="00F37DD9" w:rsidP="00F37DD9" w:rsidRDefault="00F37DD9" w14:paraId="38926D27" w14:textId="77777777">
      <w:pPr>
        <w:jc w:val="both"/>
        <w:rPr>
          <w:rFonts w:ascii="Arial" w:hAnsi="Arial" w:cs="Arial"/>
        </w:rPr>
      </w:pPr>
    </w:p>
    <w:p w:rsidRPr="00E60E3D" w:rsidR="00F37DD9" w:rsidP="00F37DD9" w:rsidRDefault="00F37DD9" w14:paraId="647247B5" w14:textId="77777777">
      <w:pPr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>4. Naime, optužnica je sastavljena sukladno odredbi članka 342. stavka 1. i 2. ZKP/08 te je kao takva podobna za ispitivanje njezine osnovanosti.</w:t>
      </w:r>
    </w:p>
    <w:p w:rsidRPr="00E60E3D" w:rsidR="00F37DD9" w:rsidP="00F37DD9" w:rsidRDefault="00F37DD9" w14:paraId="0F35E318" w14:textId="77777777">
      <w:pPr>
        <w:jc w:val="both"/>
        <w:rPr>
          <w:rFonts w:ascii="Arial" w:hAnsi="Arial" w:cs="Arial"/>
        </w:rPr>
      </w:pPr>
    </w:p>
    <w:p w:rsidRPr="004E3E05" w:rsidR="008675D2" w:rsidP="008B4A08" w:rsidRDefault="00F37DD9" w14:paraId="2155B842" w14:textId="46F8DF3C">
      <w:pPr>
        <w:autoSpaceDE w:val="false"/>
        <w:autoSpaceDN w:val="false"/>
        <w:adjustRightInd w:val="false"/>
        <w:spacing w:after="20"/>
        <w:jc w:val="both"/>
        <w:rPr>
          <w:rFonts w:ascii="Arial" w:hAnsi="Arial" w:cs="Arial"/>
        </w:rPr>
      </w:pPr>
      <w:r w:rsidRPr="004E3E05">
        <w:rPr>
          <w:rFonts w:ascii="Arial" w:hAnsi="Arial" w:cs="Arial"/>
        </w:rPr>
        <w:t>5. Nadalje, prilikom ispitivanja optužnice vijeće je utvrdilo da do sada prikupljeni dokazi potvrđuju postojanje o</w:t>
      </w:r>
      <w:r w:rsidRPr="004E3E05" w:rsidR="00016010">
        <w:rPr>
          <w:rFonts w:ascii="Arial" w:hAnsi="Arial" w:cs="Arial"/>
        </w:rPr>
        <w:t>snovane sumn</w:t>
      </w:r>
      <w:r w:rsidRPr="004E3E05" w:rsidR="00FC68E2">
        <w:rPr>
          <w:rFonts w:ascii="Arial" w:hAnsi="Arial" w:cs="Arial"/>
        </w:rPr>
        <w:t>je da bi okrivljeni</w:t>
      </w:r>
      <w:r w:rsidRPr="004E3E05" w:rsidR="00B40B75">
        <w:rPr>
          <w:rFonts w:ascii="Arial" w:hAnsi="Arial" w:cs="Arial"/>
        </w:rPr>
        <w:t>k</w:t>
      </w:r>
      <w:r w:rsidRPr="004E3E05" w:rsidR="00FC68E2">
        <w:rPr>
          <w:rFonts w:ascii="Arial" w:hAnsi="Arial" w:cs="Arial"/>
        </w:rPr>
        <w:t xml:space="preserve"> počini</w:t>
      </w:r>
      <w:r w:rsidRPr="004E3E05" w:rsidR="00B40B75">
        <w:rPr>
          <w:rFonts w:ascii="Arial" w:hAnsi="Arial" w:cs="Arial"/>
        </w:rPr>
        <w:t>o</w:t>
      </w:r>
      <w:r w:rsidRPr="004E3E05" w:rsidR="00FC68E2">
        <w:rPr>
          <w:rFonts w:ascii="Arial" w:hAnsi="Arial" w:cs="Arial"/>
        </w:rPr>
        <w:t xml:space="preserve"> kaznen</w:t>
      </w:r>
      <w:r w:rsidRPr="004E3E05" w:rsidR="00B268BB">
        <w:rPr>
          <w:rFonts w:ascii="Arial" w:hAnsi="Arial" w:cs="Arial"/>
        </w:rPr>
        <w:t>o</w:t>
      </w:r>
      <w:r w:rsidRPr="004E3E05" w:rsidR="00FC68E2">
        <w:rPr>
          <w:rFonts w:ascii="Arial" w:hAnsi="Arial" w:cs="Arial"/>
        </w:rPr>
        <w:t xml:space="preserve"> djel</w:t>
      </w:r>
      <w:r w:rsidRPr="004E3E05" w:rsidR="00B268BB">
        <w:rPr>
          <w:rFonts w:ascii="Arial" w:hAnsi="Arial" w:cs="Arial"/>
        </w:rPr>
        <w:t>o</w:t>
      </w:r>
      <w:r w:rsidRPr="004E3E05" w:rsidR="00FC68E2">
        <w:rPr>
          <w:rFonts w:ascii="Arial" w:hAnsi="Arial" w:cs="Arial"/>
        </w:rPr>
        <w:t xml:space="preserve"> koja</w:t>
      </w:r>
      <w:r w:rsidRPr="004E3E05" w:rsidR="00F032E1">
        <w:rPr>
          <w:rFonts w:ascii="Arial" w:hAnsi="Arial" w:cs="Arial"/>
        </w:rPr>
        <w:t xml:space="preserve"> </w:t>
      </w:r>
      <w:r w:rsidRPr="004E3E05" w:rsidR="00B40B75">
        <w:rPr>
          <w:rFonts w:ascii="Arial" w:hAnsi="Arial" w:cs="Arial"/>
        </w:rPr>
        <w:t>mu</w:t>
      </w:r>
      <w:r w:rsidRPr="004E3E05" w:rsidR="00F032E1">
        <w:rPr>
          <w:rFonts w:ascii="Arial" w:hAnsi="Arial" w:cs="Arial"/>
        </w:rPr>
        <w:t xml:space="preserve"> se stavlja</w:t>
      </w:r>
      <w:r w:rsidRPr="004E3E05">
        <w:rPr>
          <w:rFonts w:ascii="Arial" w:hAnsi="Arial" w:cs="Arial"/>
        </w:rPr>
        <w:t xml:space="preserve"> na teret. Osnovanost sumnje posebno proizlazi iz</w:t>
      </w:r>
      <w:r w:rsidRPr="004E3E05" w:rsidR="00F15E95">
        <w:rPr>
          <w:rFonts w:ascii="Arial" w:hAnsi="Arial" w:cs="Arial"/>
        </w:rPr>
        <w:t xml:space="preserve"> </w:t>
      </w:r>
      <w:r w:rsidRPr="004E3E05" w:rsidR="004E3E05">
        <w:rPr>
          <w:rFonts w:ascii="Arial" w:hAnsi="Arial" w:cs="Arial"/>
        </w:rPr>
        <w:t>izvješća o uhićenju i dovođenju u pritvorsku policijsku jedinicu za okrivljenog A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od 27. siječnja 2026. (list 5 - 7 spisa), popisa otuđenih predmeta u trgovini Muller od 21. studenog 2024. (list 10 spisa), imovinskopravnog zahtjeva (list 11 spisa), potvrde o privremenom oduzimanju predmeta serijski broj 00232737 od 13. prosinca 2024. (list 15 spisa), zapisnika o privremenom oduzimanju predmeta od 13. prosinca 2024. (list 16 spisa), DVD medija nadzornih kamera i izvješće o pregledanoj snimci (list 17 – 22 spisa), zapisnika o ispitivanju osumnjičenog A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od 27. siječnja 2026. s pripadajućim DVD medijem (list 24 - 25 spisa), popisa otuđenih predmeta u trgovini Muller od 27. studenog 2024. (list 27 spisa), imovinskopravnog zahtjeva (list 28 spisa), potvrde o privremenom oduzimanju predmeta serijski broj 00232738 od 13. prosinca 2024. (list 31 spisa), zapisnika o privremenom oduzimanju predmeta od 13. prosinca 2024. (list 32 spisa), DVD medija nadzornih kamera (iza lista 32 spisa), popisa otuđenih predmeta u trgovini Muller od 6. prosinca 2024. (list 34 spisa), imovinskopravnog zahtjeva (list 35 spisa), potvrda o privremenom oduzimanju predmeta serijski broj 00232739 od 13. prosinca 2024. (list 38 spisa), zapisnika o privremenom oduzimanju predmeta od 13. prosinca 2024. (list 39 spisa), DVD medija nadzornih kamera (iza lista 39 spisa), popisa otuđenih predmeta u trgovini Muller od 12. prosinca 2024. (list 41 spisa), imovinskopravni zahtjev (list 42 spisa), potvrda o privremenom oduzimanju predmeta serijski broj 00232740 od 13. prosinca 2024. (list 45 spisa), zapisnika o privremenom oduzimanju predmeta od 13. prosinca 2024. (list 46 spisa), DVD medija nadzornih kamera (iza lista 46 spisa), popisa otuđenih predmeta u trgovini Muller od 27. prosinca 2024. (list 48 spisa), imovinskopravnog zahtjeva (list 49 spisa), potvrda o privremenom oduzimanju predmeta serijski broj 00162897 od 4. siječnja 2025. (list 52 spisa), zapisnika o privremenom oduzimanju predmeta od 4. siječnja 2025. (list 53 spisa), DVD medija nadzornih kamera (iza lista 53 spisa), zapisnika o prvom ispitivanju okrivljenog A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od 28. siječnja 2026. s pripadajućim DVD medijem (list 73 - 76 spisa)</w:t>
      </w:r>
      <w:r w:rsidRPr="004E3E05" w:rsidR="00270965">
        <w:rPr>
          <w:rFonts w:ascii="Arial" w:hAnsi="Arial" w:cs="Arial"/>
        </w:rPr>
        <w:t xml:space="preserve">. </w:t>
      </w:r>
      <w:r w:rsidRPr="004E3E05" w:rsidR="00B268BB">
        <w:rPr>
          <w:rFonts w:ascii="Arial" w:hAnsi="Arial" w:cs="Arial"/>
        </w:rPr>
        <w:t xml:space="preserve">Uz navedene dokaza tužitelj prikupio podatke o osobnim i obiteljskim prilikama okrivljenika koji je mlađi punoljetnik i to </w:t>
      </w:r>
      <w:r w:rsidRPr="004E3E05" w:rsidR="004E3E05">
        <w:rPr>
          <w:rFonts w:ascii="Arial" w:hAnsi="Arial" w:cs="Arial"/>
        </w:rPr>
        <w:t>izvješća stručne savjetnice Općinskog kaznenog državnog odvjetništva u Zagrebu za okrivljenog A</w:t>
      </w:r>
      <w:r w:rsidR="00E31D7A">
        <w:rPr>
          <w:rFonts w:ascii="Arial" w:hAnsi="Arial" w:cs="Arial"/>
        </w:rPr>
        <w:t>.</w:t>
      </w:r>
      <w:r w:rsidRPr="004E3E05" w:rsid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4E3E05" w:rsidR="00B268BB">
        <w:rPr>
          <w:rFonts w:ascii="Arial" w:hAnsi="Arial" w:cs="Arial"/>
        </w:rPr>
        <w:t>, sa stručnim mišljenjem i prijedlogom da</w:t>
      </w:r>
      <w:r w:rsidRPr="004E3E05" w:rsidR="004E3E05">
        <w:rPr>
          <w:rFonts w:ascii="Arial" w:hAnsi="Arial" w:cs="Arial"/>
        </w:rPr>
        <w:t xml:space="preserve"> u konkretnom slučaju</w:t>
      </w:r>
      <w:r w:rsidRPr="004E3E05" w:rsidR="00B268BB">
        <w:rPr>
          <w:rFonts w:ascii="Arial" w:hAnsi="Arial" w:cs="Arial"/>
        </w:rPr>
        <w:t xml:space="preserve"> </w:t>
      </w:r>
      <w:r w:rsidRPr="004E3E05" w:rsidR="004E3E05">
        <w:rPr>
          <w:rFonts w:ascii="Arial" w:hAnsi="Arial" w:cs="Arial"/>
        </w:rPr>
        <w:t xml:space="preserve">ne </w:t>
      </w:r>
      <w:r w:rsidRPr="004E3E05" w:rsidR="008675D2">
        <w:rPr>
          <w:rFonts w:ascii="Arial" w:hAnsi="Arial" w:cs="Arial"/>
        </w:rPr>
        <w:t>postoji</w:t>
      </w:r>
      <w:r w:rsidRPr="004E3E05" w:rsidR="00B268BB">
        <w:rPr>
          <w:rFonts w:ascii="Arial" w:hAnsi="Arial" w:cs="Arial"/>
        </w:rPr>
        <w:t xml:space="preserve"> osnova za primjenu maloljetničk</w:t>
      </w:r>
      <w:r w:rsidRPr="004E3E05" w:rsidR="008675D2">
        <w:rPr>
          <w:rFonts w:ascii="Arial" w:hAnsi="Arial" w:cs="Arial"/>
        </w:rPr>
        <w:t>ih</w:t>
      </w:r>
      <w:r w:rsidRPr="004E3E05" w:rsidR="00B268BB">
        <w:rPr>
          <w:rFonts w:ascii="Arial" w:hAnsi="Arial" w:cs="Arial"/>
        </w:rPr>
        <w:t xml:space="preserve"> sankcij</w:t>
      </w:r>
      <w:r w:rsidRPr="004E3E05" w:rsidR="008675D2">
        <w:rPr>
          <w:rFonts w:ascii="Arial" w:hAnsi="Arial" w:cs="Arial"/>
        </w:rPr>
        <w:t>a</w:t>
      </w:r>
      <w:r w:rsidRPr="004E3E05" w:rsidR="00B268BB">
        <w:rPr>
          <w:rFonts w:ascii="Arial" w:hAnsi="Arial" w:cs="Arial"/>
        </w:rPr>
        <w:t xml:space="preserve"> prema odredbama Zakona o sudovima za mladež </w:t>
      </w:r>
      <w:r w:rsidRPr="004E3E05" w:rsidR="00B268BB">
        <w:rPr>
          <w:rFonts w:ascii="Arial" w:hAnsi="Arial" w:cs="Arial"/>
          <w:color w:val="000000" w:themeColor="text1"/>
          <w:spacing w:val="-3"/>
        </w:rPr>
        <w:t>(Narodne novine broj: 84/11, 143/12, 148/13, 56/15, 126/19; nadalje ZSM/11)</w:t>
      </w:r>
      <w:r w:rsidRPr="004E3E05" w:rsidR="00270965">
        <w:rPr>
          <w:rFonts w:ascii="Arial" w:hAnsi="Arial" w:cs="Arial"/>
        </w:rPr>
        <w:t>.</w:t>
      </w:r>
    </w:p>
    <w:p w:rsidRPr="00F15E95" w:rsidR="008675D2" w:rsidP="00016010" w:rsidRDefault="008675D2" w14:paraId="708A79B7" w14:textId="77777777">
      <w:pPr>
        <w:pStyle w:val="Default"/>
        <w:jc w:val="both"/>
      </w:pPr>
    </w:p>
    <w:p w:rsidRPr="00E60E3D" w:rsidR="00F37DD9" w:rsidP="00016010" w:rsidRDefault="000A76E0" w14:paraId="0B6C5519" w14:textId="77777777">
      <w:pPr>
        <w:pStyle w:val="Default"/>
        <w:jc w:val="both"/>
      </w:pPr>
      <w:r w:rsidRPr="00E60E3D">
        <w:t xml:space="preserve">6. </w:t>
      </w:r>
      <w:r w:rsidRPr="00E60E3D" w:rsidR="00F37DD9">
        <w:t xml:space="preserve">I konačno, kako </w:t>
      </w:r>
      <w:r w:rsidR="00B268BB">
        <w:t>sudac pojedinac</w:t>
      </w:r>
      <w:r w:rsidRPr="00E60E3D" w:rsidR="00F37DD9">
        <w:t>, nije pronaš</w:t>
      </w:r>
      <w:r w:rsidR="00B268BB">
        <w:t>ao</w:t>
      </w:r>
      <w:r w:rsidRPr="00E60E3D" w:rsidR="00F37DD9">
        <w:t xml:space="preserve"> niti jedan od razloga iz članka 355. ZKP/08, a niti bilo koji od nedostataka iz članka 356. stavka 1. ZKP/08, odlučeno</w:t>
      </w:r>
      <w:r w:rsidR="00B268BB">
        <w:t xml:space="preserve"> je</w:t>
      </w:r>
      <w:r w:rsidRPr="00E60E3D" w:rsidR="00F37DD9">
        <w:t xml:space="preserve"> kao u izreci rješenja. </w:t>
      </w:r>
    </w:p>
    <w:p w:rsidRPr="00E60E3D" w:rsidR="00F37DD9" w:rsidP="00F37DD9" w:rsidRDefault="00F37DD9" w14:paraId="56095E0C" w14:textId="77777777">
      <w:pPr>
        <w:ind w:firstLine="720"/>
        <w:jc w:val="both"/>
        <w:rPr>
          <w:rFonts w:ascii="Arial" w:hAnsi="Arial" w:cs="Arial"/>
        </w:rPr>
      </w:pPr>
    </w:p>
    <w:p w:rsidRPr="00270965" w:rsidR="008B4A08" w:rsidP="00270965" w:rsidRDefault="00F37DD9" w14:paraId="4069D484" w14:textId="77777777">
      <w:pPr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 xml:space="preserve">7. Slijedom iznijetog, odlučeno je kao u izreci rješenja. </w:t>
      </w:r>
    </w:p>
    <w:p w:rsidR="008B4A08" w:rsidP="00CF4178" w:rsidRDefault="008B4A08" w14:paraId="370AA3D8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</w:p>
    <w:p w:rsidRPr="00E60E3D" w:rsidR="00BD4966" w:rsidP="00CF4178" w:rsidRDefault="00EC306E" w14:paraId="2E3C71C8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Cs/>
        </w:rPr>
      </w:pPr>
      <w:r w:rsidRPr="00E60E3D">
        <w:rPr>
          <w:rFonts w:ascii="Arial" w:hAnsi="Arial" w:cs="Arial"/>
          <w:bCs/>
        </w:rPr>
        <w:t>U Za</w:t>
      </w:r>
      <w:r w:rsidRPr="00E60E3D" w:rsidR="00E60E3D">
        <w:rPr>
          <w:rFonts w:ascii="Arial" w:hAnsi="Arial" w:cs="Arial"/>
          <w:bCs/>
        </w:rPr>
        <w:t xml:space="preserve">grebu, </w:t>
      </w:r>
      <w:r w:rsidR="004E3E05">
        <w:rPr>
          <w:rFonts w:ascii="Arial" w:hAnsi="Arial" w:cs="Arial"/>
          <w:bCs/>
        </w:rPr>
        <w:t>10</w:t>
      </w:r>
      <w:r w:rsidR="00B268BB">
        <w:rPr>
          <w:rFonts w:ascii="Arial" w:hAnsi="Arial" w:cs="Arial"/>
          <w:bCs/>
        </w:rPr>
        <w:t xml:space="preserve">. </w:t>
      </w:r>
      <w:r w:rsidR="00270965">
        <w:rPr>
          <w:rFonts w:ascii="Arial" w:hAnsi="Arial" w:cs="Arial"/>
          <w:bCs/>
        </w:rPr>
        <w:t>lipnja</w:t>
      </w:r>
      <w:r w:rsidR="00B268BB">
        <w:rPr>
          <w:rFonts w:ascii="Arial" w:hAnsi="Arial" w:cs="Arial"/>
          <w:bCs/>
        </w:rPr>
        <w:t xml:space="preserve"> 2026</w:t>
      </w:r>
      <w:r w:rsidRPr="00E60E3D" w:rsidR="00E82E6E">
        <w:rPr>
          <w:rFonts w:ascii="Arial" w:hAnsi="Arial" w:cs="Arial"/>
          <w:bCs/>
        </w:rPr>
        <w:t>.</w:t>
      </w:r>
      <w:r w:rsidRPr="00E60E3D" w:rsidR="0094136A">
        <w:rPr>
          <w:rFonts w:ascii="Arial" w:hAnsi="Arial" w:cs="Arial"/>
          <w:bCs/>
        </w:rPr>
        <w:t xml:space="preserve"> </w:t>
      </w:r>
    </w:p>
    <w:p w:rsidRPr="00E60E3D" w:rsidR="00624971" w:rsidP="00BD4966" w:rsidRDefault="00624971" w14:paraId="5FE5D71A" w14:textId="77777777">
      <w:pPr>
        <w:widowControl w:val="false"/>
        <w:autoSpaceDE w:val="false"/>
        <w:autoSpaceDN w:val="false"/>
        <w:adjustRightInd w:val="false"/>
        <w:jc w:val="center"/>
        <w:rPr>
          <w:rFonts w:ascii="Arial" w:hAnsi="Arial" w:cs="Arial"/>
          <w:b/>
          <w:bCs/>
        </w:rPr>
      </w:pPr>
    </w:p>
    <w:p w:rsidRPr="00E60E3D" w:rsidR="00BD4966" w:rsidP="00BD4966" w:rsidRDefault="00CF4178" w14:paraId="0F79EB4C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 w:rsidR="008F210C">
        <w:rPr>
          <w:rFonts w:ascii="Arial" w:hAnsi="Arial" w:cs="Arial"/>
        </w:rPr>
        <w:t xml:space="preserve">    </w:t>
      </w:r>
      <w:r w:rsidR="00755E2C">
        <w:rPr>
          <w:rFonts w:ascii="Arial" w:hAnsi="Arial" w:cs="Arial"/>
        </w:rPr>
        <w:t>Sudac za mladež</w:t>
      </w:r>
      <w:r w:rsidRPr="00E60E3D" w:rsidR="00BD4966">
        <w:rPr>
          <w:rFonts w:ascii="Arial" w:hAnsi="Arial" w:cs="Arial"/>
        </w:rPr>
        <w:t>:</w:t>
      </w:r>
    </w:p>
    <w:p w:rsidRPr="00E60E3D" w:rsidR="00624971" w:rsidP="00BD4966" w:rsidRDefault="007638A7" w14:paraId="534476D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lastRenderedPageBreak/>
        <w:tab/>
      </w:r>
      <w:r w:rsidRPr="00E60E3D">
        <w:rPr>
          <w:rFonts w:ascii="Arial" w:hAnsi="Arial" w:cs="Arial"/>
        </w:rPr>
        <w:tab/>
      </w:r>
      <w:r w:rsidRPr="00E60E3D">
        <w:rPr>
          <w:rFonts w:ascii="Arial" w:hAnsi="Arial" w:cs="Arial"/>
        </w:rPr>
        <w:tab/>
      </w:r>
      <w:r w:rsidRPr="00E60E3D" w:rsidR="00BD4966">
        <w:rPr>
          <w:rFonts w:ascii="Arial" w:hAnsi="Arial" w:cs="Arial"/>
        </w:rPr>
        <w:tab/>
      </w:r>
      <w:r w:rsidRPr="00E60E3D" w:rsidR="008B48DA">
        <w:rPr>
          <w:rFonts w:ascii="Arial" w:hAnsi="Arial" w:cs="Arial"/>
        </w:rPr>
        <w:tab/>
      </w:r>
      <w:r w:rsidRPr="00E60E3D" w:rsidR="0094136A">
        <w:rPr>
          <w:rFonts w:ascii="Arial" w:hAnsi="Arial" w:cs="Arial"/>
        </w:rPr>
        <w:tab/>
      </w:r>
      <w:r w:rsidRPr="00E60E3D" w:rsidR="0094136A">
        <w:rPr>
          <w:rFonts w:ascii="Arial" w:hAnsi="Arial" w:cs="Arial"/>
        </w:rPr>
        <w:tab/>
      </w:r>
      <w:r w:rsidRPr="00E60E3D" w:rsidR="000F14A4">
        <w:rPr>
          <w:rFonts w:ascii="Arial" w:hAnsi="Arial" w:cs="Arial"/>
        </w:rPr>
        <w:t xml:space="preserve">              </w:t>
      </w:r>
      <w:r w:rsidRPr="00E60E3D" w:rsidR="006159E1">
        <w:rPr>
          <w:rFonts w:ascii="Arial" w:hAnsi="Arial" w:cs="Arial"/>
        </w:rPr>
        <w:t>Stanislav Walaszek</w:t>
      </w:r>
    </w:p>
    <w:p w:rsidRPr="00E60E3D" w:rsidR="00D4213C" w:rsidP="00BD4966" w:rsidRDefault="00D4213C" w14:paraId="048FBA6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FD7377" w:rsidP="00BD4966" w:rsidRDefault="00FD7377" w14:paraId="18EDA50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420CA3" w:rsidP="00BD4966" w:rsidRDefault="00420CA3" w14:paraId="6FE1DC0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420CA3" w:rsidP="00BD4966" w:rsidRDefault="00420CA3" w14:paraId="46C3FA59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420CA3" w:rsidP="00BD4966" w:rsidRDefault="00420CA3" w14:paraId="67680C8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3538A1" w:rsidP="00BD4966" w:rsidRDefault="003538A1" w14:paraId="1DB4D1D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3538A1" w:rsidP="00BD4966" w:rsidRDefault="003538A1" w14:paraId="3CE1D255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3538A1" w:rsidP="00BD4966" w:rsidRDefault="003538A1" w14:paraId="3E4EE271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FD7377" w:rsidP="00BD4966" w:rsidRDefault="00FD7377" w14:paraId="7351E18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624971" w:rsidP="00BD4966" w:rsidRDefault="00624971" w14:paraId="274658D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70965" w:rsidP="00BD4966" w:rsidRDefault="00270965" w14:paraId="50CA93D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70965" w:rsidP="00BD4966" w:rsidRDefault="00270965" w14:paraId="0697266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70965" w:rsidP="00BD4966" w:rsidRDefault="00270965" w14:paraId="6FA9223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270965" w:rsidP="00BD4966" w:rsidRDefault="00270965" w14:paraId="4691BDC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6029EDBB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4391FD7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52B6AD74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45291D72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555B843E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="004E3E05" w:rsidP="00BD4966" w:rsidRDefault="004E3E05" w14:paraId="32ED1298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</w:p>
    <w:p w:rsidRPr="00E60E3D" w:rsidR="00BD4966" w:rsidP="00BD4966" w:rsidRDefault="003538A1" w14:paraId="4BEF236A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>Uputa o pravu na žalbu:</w:t>
      </w:r>
    </w:p>
    <w:p w:rsidRPr="00E60E3D" w:rsidR="00BD4966" w:rsidP="00014E05" w:rsidRDefault="00624971" w14:paraId="302E7D50" w14:textId="77777777">
      <w:pPr>
        <w:widowControl w:val="false"/>
        <w:autoSpaceDE w:val="false"/>
        <w:autoSpaceDN w:val="false"/>
        <w:adjustRightInd w:val="false"/>
        <w:jc w:val="both"/>
        <w:rPr>
          <w:rFonts w:ascii="Arial" w:hAnsi="Arial" w:cs="Arial"/>
        </w:rPr>
      </w:pPr>
      <w:r w:rsidRPr="00E60E3D">
        <w:rPr>
          <w:rFonts w:ascii="Arial" w:hAnsi="Arial" w:cs="Arial"/>
        </w:rPr>
        <w:t xml:space="preserve">Protiv ovog rješenja temeljem članka </w:t>
      </w:r>
      <w:r w:rsidRPr="00E60E3D" w:rsidR="002941FA">
        <w:rPr>
          <w:rFonts w:ascii="Arial" w:hAnsi="Arial" w:cs="Arial"/>
        </w:rPr>
        <w:t>491</w:t>
      </w:r>
      <w:r w:rsidRPr="00E60E3D">
        <w:rPr>
          <w:rFonts w:ascii="Arial" w:hAnsi="Arial" w:cs="Arial"/>
        </w:rPr>
        <w:t>. stav</w:t>
      </w:r>
      <w:r w:rsidRPr="00E60E3D" w:rsidR="008F210C">
        <w:rPr>
          <w:rFonts w:ascii="Arial" w:hAnsi="Arial" w:cs="Arial"/>
        </w:rPr>
        <w:t>ak</w:t>
      </w:r>
      <w:r w:rsidRPr="00E60E3D">
        <w:rPr>
          <w:rFonts w:ascii="Arial" w:hAnsi="Arial" w:cs="Arial"/>
        </w:rPr>
        <w:t xml:space="preserve"> </w:t>
      </w:r>
      <w:r w:rsidRPr="00E60E3D" w:rsidR="002941FA">
        <w:rPr>
          <w:rFonts w:ascii="Arial" w:hAnsi="Arial" w:cs="Arial"/>
        </w:rPr>
        <w:t>2</w:t>
      </w:r>
      <w:r w:rsidRPr="00E60E3D" w:rsidR="003E4C01">
        <w:rPr>
          <w:rFonts w:ascii="Arial" w:hAnsi="Arial" w:cs="Arial"/>
        </w:rPr>
        <w:t>.</w:t>
      </w:r>
      <w:r w:rsidRPr="00E60E3D">
        <w:rPr>
          <w:rFonts w:ascii="Arial" w:hAnsi="Arial" w:cs="Arial"/>
        </w:rPr>
        <w:t xml:space="preserve"> ZKP</w:t>
      </w:r>
      <w:r w:rsidRPr="00E60E3D" w:rsidR="00EA31A0">
        <w:rPr>
          <w:rFonts w:ascii="Arial" w:hAnsi="Arial" w:cs="Arial"/>
        </w:rPr>
        <w:t>/08</w:t>
      </w:r>
      <w:r w:rsidRPr="00E60E3D">
        <w:rPr>
          <w:rFonts w:ascii="Arial" w:hAnsi="Arial" w:cs="Arial"/>
        </w:rPr>
        <w:t xml:space="preserve"> ž</w:t>
      </w:r>
      <w:r w:rsidRPr="00E60E3D" w:rsidR="00BD4966">
        <w:rPr>
          <w:rFonts w:ascii="Arial" w:hAnsi="Arial" w:cs="Arial"/>
        </w:rPr>
        <w:t>alba nije dopuštena.</w:t>
      </w:r>
    </w:p>
    <w:p w:rsidRPr="00E60E3D" w:rsidR="00014E05" w:rsidP="00624971" w:rsidRDefault="00014E05" w14:paraId="028A3DCF" w14:textId="77777777">
      <w:pPr>
        <w:widowControl w:val="false"/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</w:p>
    <w:p w:rsidRPr="0034358F" w:rsidR="008968B0" w:rsidP="008968B0" w:rsidRDefault="008968B0" w14:paraId="0C71D637" w14:textId="7777777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 w:rsidRPr="0034358F">
        <w:rPr>
          <w:rFonts w:ascii="Arial" w:hAnsi="Arial" w:cs="Arial"/>
        </w:rPr>
        <w:t>DNA :</w:t>
      </w:r>
    </w:p>
    <w:p w:rsidRPr="004E3E05" w:rsidR="004E3E05" w:rsidP="004E3E05" w:rsidRDefault="004E3E05" w14:paraId="0633AF50" w14:textId="77777777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ascii="Arial" w:hAnsi="Arial" w:cs="Arial"/>
        </w:rPr>
      </w:pPr>
      <w:r w:rsidRPr="004E3E05">
        <w:rPr>
          <w:rFonts w:ascii="Arial" w:hAnsi="Arial" w:cs="Arial"/>
        </w:rPr>
        <w:t>Općinsko kazneno državno odvjetništvo u Zagrebu na broj KOmp-DO-10/2026</w:t>
      </w:r>
    </w:p>
    <w:p w:rsidRPr="004E3E05" w:rsidR="004E3E05" w:rsidP="004E3E05" w:rsidRDefault="004E3E05" w14:paraId="07D9446F" w14:textId="59E8E9D5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ascii="Arial" w:hAnsi="Arial" w:cs="Arial"/>
        </w:rPr>
      </w:pPr>
      <w:r w:rsidRPr="004E3E05">
        <w:rPr>
          <w:rFonts w:ascii="Arial" w:hAnsi="Arial" w:cs="Arial"/>
        </w:rPr>
        <w:t>Okrivljeni A</w:t>
      </w:r>
      <w:r w:rsidR="00E31D7A">
        <w:rPr>
          <w:rFonts w:ascii="Arial" w:hAnsi="Arial" w:cs="Arial"/>
        </w:rPr>
        <w:t>.</w:t>
      </w:r>
      <w:r w:rsidRPr="004E3E05">
        <w:rPr>
          <w:rFonts w:ascii="Arial" w:hAnsi="Arial" w:cs="Arial"/>
        </w:rPr>
        <w:t xml:space="preserve"> B</w:t>
      </w:r>
      <w:r w:rsidR="00E31D7A">
        <w:rPr>
          <w:rFonts w:ascii="Arial" w:hAnsi="Arial" w:cs="Arial"/>
        </w:rPr>
        <w:t>.</w:t>
      </w:r>
      <w:r w:rsidRPr="004E3E05">
        <w:rPr>
          <w:rFonts w:ascii="Arial" w:hAnsi="Arial" w:cs="Arial"/>
        </w:rPr>
        <w:t xml:space="preserve"> </w:t>
      </w:r>
    </w:p>
    <w:p w:rsidRPr="004E3E05" w:rsidR="00DC72A8" w:rsidP="004E3E05" w:rsidRDefault="004E3E05" w14:paraId="3522F945" w14:textId="77777777">
      <w:pPr>
        <w:pStyle w:val="Odlomakpopisa"/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U spis</w:t>
      </w:r>
    </w:p>
    <w:sectPr w:rsidRPr="004E3E05" w:rsidR="00DC72A8" w:rsidSect="00FD73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39" w:code="9"/>
      <w:pgMar w:top="1417" w:right="1417" w:bottom="1701" w:left="1417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B5343" w:rsidRDefault="001B5343" w14:paraId="7C55DB19" w14:textId="77777777">
      <w:r>
        <w:separator/>
      </w:r>
    </w:p>
  </w:endnote>
  <w:endnote w:type="continuationSeparator" w:id="0">
    <w:p w:rsidR="001B5343" w:rsidRDefault="001B5343" w14:paraId="556DE35E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51CA" w:rsidRDefault="008451CA" w14:paraId="1E5DD507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51CA" w:rsidRDefault="008451CA" w14:paraId="05CAF847" w14:textId="77777777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51CA" w:rsidRDefault="008451CA" w14:paraId="39C2FD8D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B5343" w:rsidRDefault="001B5343" w14:paraId="4B9CB495" w14:textId="77777777">
      <w:r>
        <w:separator/>
      </w:r>
    </w:p>
  </w:footnote>
  <w:footnote w:type="continuationSeparator" w:id="0">
    <w:p w:rsidR="001B5343" w:rsidRDefault="001B5343" w14:paraId="0A020F5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451CA" w:rsidRDefault="008451CA" w14:paraId="08503BA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703EE" w:rsidR="00FF27E5" w:rsidP="00BD4966" w:rsidRDefault="00FF27E5" w14:paraId="7A99FE64" w14:textId="77777777">
    <w:pPr>
      <w:pStyle w:val="Zaglavlje"/>
      <w:framePr w:wrap="auto" w:hAnchor="margin" w:vAnchor="text" w:xAlign="center" w:y="1"/>
      <w:rPr>
        <w:rStyle w:val="Brojstranice"/>
        <w:rFonts w:ascii="Arial" w:hAnsi="Arial" w:cs="Arial"/>
      </w:rPr>
    </w:pPr>
    <w:r w:rsidRPr="00E703EE">
      <w:rPr>
        <w:rStyle w:val="Brojstranice"/>
        <w:rFonts w:ascii="Arial" w:hAnsi="Arial" w:cs="Arial"/>
      </w:rPr>
      <w:fldChar w:fldCharType="begin"/>
    </w:r>
    <w:r w:rsidRPr="00E703EE">
      <w:rPr>
        <w:rStyle w:val="Brojstranice"/>
        <w:rFonts w:ascii="Arial" w:hAnsi="Arial" w:cs="Arial"/>
      </w:rPr>
      <w:instrText xml:space="preserve">PAGE  </w:instrText>
    </w:r>
    <w:r w:rsidRPr="00E703EE">
      <w:rPr>
        <w:rStyle w:val="Brojstranice"/>
        <w:rFonts w:ascii="Arial" w:hAnsi="Arial" w:cs="Arial"/>
      </w:rPr>
      <w:fldChar w:fldCharType="separate"/>
    </w:r>
    <w:r w:rsidR="00E60E3D">
      <w:rPr>
        <w:rStyle w:val="Brojstranice"/>
        <w:rFonts w:ascii="Arial" w:hAnsi="Arial" w:cs="Arial"/>
        <w:noProof/>
      </w:rPr>
      <w:t>3</w:t>
    </w:r>
    <w:r w:rsidRPr="00E703EE">
      <w:rPr>
        <w:rStyle w:val="Brojstranice"/>
        <w:rFonts w:ascii="Arial" w:hAnsi="Arial" w:cs="Arial"/>
      </w:rPr>
      <w:fldChar w:fldCharType="end"/>
    </w:r>
  </w:p>
  <w:p w:rsidR="00FF27E5" w:rsidP="00BD7C84" w:rsidRDefault="00957F49" w14:paraId="00C14023" w14:textId="77777777">
    <w:pPr>
      <w:widowControl w:val="false"/>
      <w:autoSpaceDE w:val="false"/>
      <w:autoSpaceDN w:val="false"/>
      <w:adjustRightInd w:val="false"/>
      <w:ind w:left="3540" w:firstLine="708"/>
      <w:jc w:val="right"/>
    </w:pPr>
    <w:r>
      <w:rPr>
        <w:rFonts w:ascii="Arial" w:hAnsi="Arial" w:cs="Arial" w:eastAsiaTheme="minorEastAsia"/>
        <w:color w:val="000000"/>
      </w:rPr>
      <w:t xml:space="preserve">Poslovni broj: </w:t>
    </w:r>
    <w:r w:rsidRPr="00F37DCF" w:rsidR="00FA7754">
      <w:rPr>
        <w:rFonts w:ascii="Arial" w:hAnsi="Arial" w:cs="Arial" w:eastAsiaTheme="minorEastAsia"/>
        <w:color w:val="000000"/>
      </w:rPr>
      <w:t>Kovm-</w:t>
    </w:r>
    <w:r w:rsidR="004E3E05">
      <w:rPr>
        <w:rFonts w:ascii="Arial" w:hAnsi="Arial" w:cs="Arial" w:eastAsiaTheme="minorEastAsia"/>
        <w:color w:val="000000"/>
      </w:rPr>
      <w:t>29</w:t>
    </w:r>
    <w:r w:rsidRPr="00F37DCF" w:rsidR="00FA7754">
      <w:rPr>
        <w:rFonts w:ascii="Arial" w:hAnsi="Arial" w:cs="Arial" w:eastAsiaTheme="minorEastAsia"/>
        <w:color w:val="000000"/>
      </w:rPr>
      <w:t>/20</w:t>
    </w:r>
    <w:r w:rsidR="003378FB">
      <w:rPr>
        <w:rFonts w:ascii="Arial" w:hAnsi="Arial" w:cs="Arial" w:eastAsiaTheme="minorEastAsia"/>
        <w:color w:val="000000"/>
      </w:rPr>
      <w:t>26</w:t>
    </w:r>
    <w:r w:rsidR="008451CA">
      <w:rPr>
        <w:rFonts w:ascii="Arial" w:hAnsi="Arial" w:cs="Arial" w:eastAsiaTheme="minorEastAsia"/>
        <w:color w:val="000000"/>
      </w:rPr>
      <w:t>-</w:t>
    </w:r>
    <w:r w:rsidR="004E3E05">
      <w:rPr>
        <w:rFonts w:ascii="Arial" w:hAnsi="Arial" w:cs="Arial" w:eastAsiaTheme="minorEastAsia"/>
        <w:color w:val="000000"/>
      </w:rPr>
      <w:t>13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703EE" w:rsidR="00D25695" w:rsidP="00C71E15" w:rsidRDefault="00D25695" w14:paraId="55795C9D" w14:textId="77777777">
    <w:pPr>
      <w:widowControl w:val="false"/>
      <w:autoSpaceDE w:val="false"/>
      <w:autoSpaceDN w:val="false"/>
      <w:adjustRightInd w:val="fals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35F80"/>
    <w:multiLevelType w:val="singleLevel"/>
    <w:tmpl w:val="D39A62D6"/>
    <w:lvl w:ilvl="0">
      <w:start w:val="2"/>
      <w:numFmt w:val="decimal"/>
      <w:lvlText w:val="%1."/>
      <w:legacy w:legacy="true" w:legacySpace="0" w:legacyIndent="360"/>
      <w:lvlJc w:val="left"/>
      <w:rPr>
        <w:rFonts w:hint="default" w:ascii="Times New Roman" w:hAnsi="Times New Roman" w:cs="Times New Roman"/>
      </w:rPr>
    </w:lvl>
  </w:abstractNum>
  <w:abstractNum w:abstractNumId="1">
    <w:nsid w:val="0873569D"/>
    <w:multiLevelType w:val="hybridMultilevel"/>
    <w:tmpl w:val="13C27C06"/>
    <w:lvl w:ilvl="0" w:tplc="52D65824">
      <w:start w:val="1"/>
      <w:numFmt w:val="decimal"/>
      <w:lvlText w:val="%1."/>
      <w:lvlJc w:val="left"/>
      <w:pPr>
        <w:ind w:left="36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7C0B3D"/>
    <w:multiLevelType w:val="hybridMultilevel"/>
    <w:tmpl w:val="FA4E0B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817EB5"/>
    <w:multiLevelType w:val="hybridMultilevel"/>
    <w:tmpl w:val="5DECC59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B3734AB"/>
    <w:multiLevelType w:val="hybridMultilevel"/>
    <w:tmpl w:val="2D64B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E9176F"/>
    <w:multiLevelType w:val="hybridMultilevel"/>
    <w:tmpl w:val="6CD23992"/>
    <w:lvl w:ilvl="0" w:tplc="FD36C2D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8242C7A"/>
    <w:multiLevelType w:val="hybridMultilevel"/>
    <w:tmpl w:val="EB7A3B04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>
      <w:start w:val="1"/>
      <w:numFmt w:val="lowerLetter"/>
      <w:lvlText w:val="%2."/>
      <w:lvlJc w:val="left"/>
      <w:pPr>
        <w:ind w:left="2149" w:hanging="360"/>
      </w:pPr>
    </w:lvl>
    <w:lvl w:ilvl="2" w:tplc="041A001B">
      <w:start w:val="1"/>
      <w:numFmt w:val="lowerRoman"/>
      <w:lvlText w:val="%3."/>
      <w:lvlJc w:val="right"/>
      <w:pPr>
        <w:ind w:left="2869" w:hanging="180"/>
      </w:pPr>
    </w:lvl>
    <w:lvl w:ilvl="3" w:tplc="041A000F">
      <w:start w:val="1"/>
      <w:numFmt w:val="decimal"/>
      <w:lvlText w:val="%4."/>
      <w:lvlJc w:val="left"/>
      <w:pPr>
        <w:ind w:left="3589" w:hanging="360"/>
      </w:pPr>
    </w:lvl>
    <w:lvl w:ilvl="4" w:tplc="041A0019">
      <w:start w:val="1"/>
      <w:numFmt w:val="lowerLetter"/>
      <w:lvlText w:val="%5."/>
      <w:lvlJc w:val="left"/>
      <w:pPr>
        <w:ind w:left="4309" w:hanging="360"/>
      </w:pPr>
    </w:lvl>
    <w:lvl w:ilvl="5" w:tplc="041A001B">
      <w:start w:val="1"/>
      <w:numFmt w:val="lowerRoman"/>
      <w:lvlText w:val="%6."/>
      <w:lvlJc w:val="right"/>
      <w:pPr>
        <w:ind w:left="5029" w:hanging="180"/>
      </w:pPr>
    </w:lvl>
    <w:lvl w:ilvl="6" w:tplc="041A000F">
      <w:start w:val="1"/>
      <w:numFmt w:val="decimal"/>
      <w:lvlText w:val="%7."/>
      <w:lvlJc w:val="left"/>
      <w:pPr>
        <w:ind w:left="5749" w:hanging="360"/>
      </w:pPr>
    </w:lvl>
    <w:lvl w:ilvl="7" w:tplc="041A0019">
      <w:start w:val="1"/>
      <w:numFmt w:val="lowerLetter"/>
      <w:lvlText w:val="%8."/>
      <w:lvlJc w:val="left"/>
      <w:pPr>
        <w:ind w:left="6469" w:hanging="360"/>
      </w:pPr>
    </w:lvl>
    <w:lvl w:ilvl="8" w:tplc="041A001B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43B3EEA"/>
    <w:multiLevelType w:val="hybridMultilevel"/>
    <w:tmpl w:val="EE3E80A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56A4115"/>
    <w:multiLevelType w:val="hybridMultilevel"/>
    <w:tmpl w:val="9BBAB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C92F10"/>
    <w:multiLevelType w:val="hybridMultilevel"/>
    <w:tmpl w:val="CEF2B9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48D4E05"/>
    <w:multiLevelType w:val="hybridMultilevel"/>
    <w:tmpl w:val="BDF4F0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6057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6C555578"/>
    <w:multiLevelType w:val="hybridMultilevel"/>
    <w:tmpl w:val="81C01D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6143A28"/>
    <w:multiLevelType w:val="hybridMultilevel"/>
    <w:tmpl w:val="833C0ACE"/>
    <w:lvl w:ilvl="0" w:tplc="2B62CE30">
      <w:start w:val="1"/>
      <w:numFmt w:val="decimal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8121593"/>
    <w:multiLevelType w:val="hybridMultilevel"/>
    <w:tmpl w:val="DF44D7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9B437D0"/>
    <w:multiLevelType w:val="hybridMultilevel"/>
    <w:tmpl w:val="2A98783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14"/>
  </w:num>
  <w:num w:numId="5">
    <w:abstractNumId w:val="5"/>
  </w:num>
  <w:num w:numId="6">
    <w:abstractNumId w:val="10"/>
  </w:num>
  <w:num w:numId="7">
    <w:abstractNumId w:val="2"/>
  </w:num>
  <w:num w:numId="8">
    <w:abstractNumId w:val="4"/>
  </w:num>
  <w:num w:numId="9">
    <w:abstractNumId w:val="8"/>
  </w:num>
  <w:num w:numId="10">
    <w:abstractNumId w:val="1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966"/>
    <w:rsid w:val="00000FAD"/>
    <w:rsid w:val="0000687A"/>
    <w:rsid w:val="00014E05"/>
    <w:rsid w:val="0001589C"/>
    <w:rsid w:val="00016010"/>
    <w:rsid w:val="00017F66"/>
    <w:rsid w:val="000204AC"/>
    <w:rsid w:val="00025ABF"/>
    <w:rsid w:val="0004097F"/>
    <w:rsid w:val="000423D8"/>
    <w:rsid w:val="000568D4"/>
    <w:rsid w:val="0006791E"/>
    <w:rsid w:val="0007373B"/>
    <w:rsid w:val="0007641E"/>
    <w:rsid w:val="00083380"/>
    <w:rsid w:val="000877DA"/>
    <w:rsid w:val="00092C0B"/>
    <w:rsid w:val="000A76E0"/>
    <w:rsid w:val="000B77BC"/>
    <w:rsid w:val="000D2A7F"/>
    <w:rsid w:val="000D3861"/>
    <w:rsid w:val="000E36FB"/>
    <w:rsid w:val="000E6923"/>
    <w:rsid w:val="000F0456"/>
    <w:rsid w:val="000F14A4"/>
    <w:rsid w:val="000F214E"/>
    <w:rsid w:val="000F4044"/>
    <w:rsid w:val="000F74B5"/>
    <w:rsid w:val="000F7D05"/>
    <w:rsid w:val="000F7E6F"/>
    <w:rsid w:val="00104585"/>
    <w:rsid w:val="001149EE"/>
    <w:rsid w:val="0011546A"/>
    <w:rsid w:val="0012379A"/>
    <w:rsid w:val="00124DB1"/>
    <w:rsid w:val="001273BD"/>
    <w:rsid w:val="0013058B"/>
    <w:rsid w:val="00136E34"/>
    <w:rsid w:val="00136EA7"/>
    <w:rsid w:val="00137A79"/>
    <w:rsid w:val="0014540B"/>
    <w:rsid w:val="0015076F"/>
    <w:rsid w:val="00151F50"/>
    <w:rsid w:val="00152090"/>
    <w:rsid w:val="00165E51"/>
    <w:rsid w:val="00180CCF"/>
    <w:rsid w:val="00181D7B"/>
    <w:rsid w:val="00183C28"/>
    <w:rsid w:val="001A3D5E"/>
    <w:rsid w:val="001B0094"/>
    <w:rsid w:val="001B1C37"/>
    <w:rsid w:val="001B5343"/>
    <w:rsid w:val="001C0AEA"/>
    <w:rsid w:val="001D23A8"/>
    <w:rsid w:val="001D429B"/>
    <w:rsid w:val="001F1575"/>
    <w:rsid w:val="001F63E7"/>
    <w:rsid w:val="001F6E90"/>
    <w:rsid w:val="0021155E"/>
    <w:rsid w:val="00212A70"/>
    <w:rsid w:val="00216632"/>
    <w:rsid w:val="00222F4A"/>
    <w:rsid w:val="002239BE"/>
    <w:rsid w:val="00233BE6"/>
    <w:rsid w:val="00242528"/>
    <w:rsid w:val="00270965"/>
    <w:rsid w:val="00270B36"/>
    <w:rsid w:val="00277F49"/>
    <w:rsid w:val="0028265E"/>
    <w:rsid w:val="00290F80"/>
    <w:rsid w:val="002941FA"/>
    <w:rsid w:val="002A1D30"/>
    <w:rsid w:val="002A59EF"/>
    <w:rsid w:val="002A6BCA"/>
    <w:rsid w:val="002B6519"/>
    <w:rsid w:val="002E455F"/>
    <w:rsid w:val="002E48AB"/>
    <w:rsid w:val="002E51A5"/>
    <w:rsid w:val="002E5DCA"/>
    <w:rsid w:val="002F0E52"/>
    <w:rsid w:val="00304D83"/>
    <w:rsid w:val="0030641F"/>
    <w:rsid w:val="00307752"/>
    <w:rsid w:val="003308F8"/>
    <w:rsid w:val="003378FB"/>
    <w:rsid w:val="003438EE"/>
    <w:rsid w:val="003538A1"/>
    <w:rsid w:val="00353E5D"/>
    <w:rsid w:val="00361152"/>
    <w:rsid w:val="0036478A"/>
    <w:rsid w:val="0037107A"/>
    <w:rsid w:val="00376BE4"/>
    <w:rsid w:val="0038290A"/>
    <w:rsid w:val="003939B7"/>
    <w:rsid w:val="00395977"/>
    <w:rsid w:val="003966F4"/>
    <w:rsid w:val="003C2969"/>
    <w:rsid w:val="003C36DC"/>
    <w:rsid w:val="003D07F3"/>
    <w:rsid w:val="003D240A"/>
    <w:rsid w:val="003E0759"/>
    <w:rsid w:val="003E4C01"/>
    <w:rsid w:val="003E6CBD"/>
    <w:rsid w:val="003F64E2"/>
    <w:rsid w:val="00401655"/>
    <w:rsid w:val="00420CA3"/>
    <w:rsid w:val="00423E97"/>
    <w:rsid w:val="0042607F"/>
    <w:rsid w:val="00441DC4"/>
    <w:rsid w:val="00455AC7"/>
    <w:rsid w:val="00460583"/>
    <w:rsid w:val="00462158"/>
    <w:rsid w:val="00462178"/>
    <w:rsid w:val="00463B42"/>
    <w:rsid w:val="004708B7"/>
    <w:rsid w:val="004742DB"/>
    <w:rsid w:val="0047499E"/>
    <w:rsid w:val="00477447"/>
    <w:rsid w:val="004847C1"/>
    <w:rsid w:val="00486B4E"/>
    <w:rsid w:val="004919CB"/>
    <w:rsid w:val="00492DB6"/>
    <w:rsid w:val="00494F16"/>
    <w:rsid w:val="004A1964"/>
    <w:rsid w:val="004A1C22"/>
    <w:rsid w:val="004A4707"/>
    <w:rsid w:val="004A7536"/>
    <w:rsid w:val="004B5580"/>
    <w:rsid w:val="004B6646"/>
    <w:rsid w:val="004D1492"/>
    <w:rsid w:val="004D2BED"/>
    <w:rsid w:val="004D3E3D"/>
    <w:rsid w:val="004E2436"/>
    <w:rsid w:val="004E3E05"/>
    <w:rsid w:val="004E3EA8"/>
    <w:rsid w:val="004E4679"/>
    <w:rsid w:val="004E5E6F"/>
    <w:rsid w:val="00503AE2"/>
    <w:rsid w:val="00504744"/>
    <w:rsid w:val="00544521"/>
    <w:rsid w:val="0055644A"/>
    <w:rsid w:val="0057288E"/>
    <w:rsid w:val="00581DCA"/>
    <w:rsid w:val="005924B1"/>
    <w:rsid w:val="005944D3"/>
    <w:rsid w:val="0059687B"/>
    <w:rsid w:val="00596916"/>
    <w:rsid w:val="005979B7"/>
    <w:rsid w:val="005B7EEC"/>
    <w:rsid w:val="005C2612"/>
    <w:rsid w:val="005C6A5B"/>
    <w:rsid w:val="005C7835"/>
    <w:rsid w:val="005D6B96"/>
    <w:rsid w:val="005F22F1"/>
    <w:rsid w:val="00612A63"/>
    <w:rsid w:val="006159E1"/>
    <w:rsid w:val="006213F3"/>
    <w:rsid w:val="00624971"/>
    <w:rsid w:val="00637719"/>
    <w:rsid w:val="00650A35"/>
    <w:rsid w:val="00662FE3"/>
    <w:rsid w:val="00664490"/>
    <w:rsid w:val="0067717A"/>
    <w:rsid w:val="00677495"/>
    <w:rsid w:val="0068357D"/>
    <w:rsid w:val="00683689"/>
    <w:rsid w:val="006A41E1"/>
    <w:rsid w:val="006B18EB"/>
    <w:rsid w:val="006F480D"/>
    <w:rsid w:val="00704356"/>
    <w:rsid w:val="007050FE"/>
    <w:rsid w:val="007065E1"/>
    <w:rsid w:val="00714298"/>
    <w:rsid w:val="00715106"/>
    <w:rsid w:val="00727AD6"/>
    <w:rsid w:val="00732B9D"/>
    <w:rsid w:val="007401F0"/>
    <w:rsid w:val="007471B7"/>
    <w:rsid w:val="00755E2C"/>
    <w:rsid w:val="007638A7"/>
    <w:rsid w:val="00772558"/>
    <w:rsid w:val="00777C6D"/>
    <w:rsid w:val="00792AF8"/>
    <w:rsid w:val="007A371B"/>
    <w:rsid w:val="007A373C"/>
    <w:rsid w:val="007A62D6"/>
    <w:rsid w:val="007B6BF6"/>
    <w:rsid w:val="007B7D1D"/>
    <w:rsid w:val="007C44DA"/>
    <w:rsid w:val="007D0336"/>
    <w:rsid w:val="007D496F"/>
    <w:rsid w:val="007E2FAC"/>
    <w:rsid w:val="007F2AB8"/>
    <w:rsid w:val="00800DC8"/>
    <w:rsid w:val="008020BA"/>
    <w:rsid w:val="008026B9"/>
    <w:rsid w:val="00803417"/>
    <w:rsid w:val="008271BA"/>
    <w:rsid w:val="00830E8A"/>
    <w:rsid w:val="00835297"/>
    <w:rsid w:val="00837559"/>
    <w:rsid w:val="00841204"/>
    <w:rsid w:val="00841FD9"/>
    <w:rsid w:val="008451CA"/>
    <w:rsid w:val="0085676A"/>
    <w:rsid w:val="0086569C"/>
    <w:rsid w:val="00866B2C"/>
    <w:rsid w:val="008675D2"/>
    <w:rsid w:val="00894B1C"/>
    <w:rsid w:val="008968B0"/>
    <w:rsid w:val="008A09EA"/>
    <w:rsid w:val="008A6E16"/>
    <w:rsid w:val="008B48DA"/>
    <w:rsid w:val="008B4A08"/>
    <w:rsid w:val="008B742C"/>
    <w:rsid w:val="008C2F30"/>
    <w:rsid w:val="008C5149"/>
    <w:rsid w:val="008D61D3"/>
    <w:rsid w:val="008E3D10"/>
    <w:rsid w:val="008F035C"/>
    <w:rsid w:val="008F210C"/>
    <w:rsid w:val="008F5DD5"/>
    <w:rsid w:val="00910E2C"/>
    <w:rsid w:val="0093117B"/>
    <w:rsid w:val="009316AC"/>
    <w:rsid w:val="0094136A"/>
    <w:rsid w:val="009432E2"/>
    <w:rsid w:val="00956070"/>
    <w:rsid w:val="0095661F"/>
    <w:rsid w:val="009570E9"/>
    <w:rsid w:val="00957337"/>
    <w:rsid w:val="00957F49"/>
    <w:rsid w:val="009639D3"/>
    <w:rsid w:val="00981802"/>
    <w:rsid w:val="009838A4"/>
    <w:rsid w:val="009844C6"/>
    <w:rsid w:val="0098789F"/>
    <w:rsid w:val="009922AD"/>
    <w:rsid w:val="009A5E2E"/>
    <w:rsid w:val="009D01D9"/>
    <w:rsid w:val="009D4C27"/>
    <w:rsid w:val="009D6A1E"/>
    <w:rsid w:val="009F3D94"/>
    <w:rsid w:val="009F64D5"/>
    <w:rsid w:val="009F78F9"/>
    <w:rsid w:val="00A22490"/>
    <w:rsid w:val="00A260FE"/>
    <w:rsid w:val="00A26CEC"/>
    <w:rsid w:val="00A26F4C"/>
    <w:rsid w:val="00A34F94"/>
    <w:rsid w:val="00A40430"/>
    <w:rsid w:val="00A6361B"/>
    <w:rsid w:val="00A673FC"/>
    <w:rsid w:val="00A96FDE"/>
    <w:rsid w:val="00AA0F68"/>
    <w:rsid w:val="00AA1292"/>
    <w:rsid w:val="00AA70D8"/>
    <w:rsid w:val="00AB042B"/>
    <w:rsid w:val="00AC0A63"/>
    <w:rsid w:val="00AE287C"/>
    <w:rsid w:val="00AE7E14"/>
    <w:rsid w:val="00AF11B4"/>
    <w:rsid w:val="00AF4791"/>
    <w:rsid w:val="00B070CC"/>
    <w:rsid w:val="00B11196"/>
    <w:rsid w:val="00B229EE"/>
    <w:rsid w:val="00B2491A"/>
    <w:rsid w:val="00B24F35"/>
    <w:rsid w:val="00B268BB"/>
    <w:rsid w:val="00B32C0C"/>
    <w:rsid w:val="00B339A2"/>
    <w:rsid w:val="00B40B75"/>
    <w:rsid w:val="00B45518"/>
    <w:rsid w:val="00B52013"/>
    <w:rsid w:val="00B7172F"/>
    <w:rsid w:val="00B926A8"/>
    <w:rsid w:val="00B975BE"/>
    <w:rsid w:val="00B97DAB"/>
    <w:rsid w:val="00BA5294"/>
    <w:rsid w:val="00BA6367"/>
    <w:rsid w:val="00BB1342"/>
    <w:rsid w:val="00BD0620"/>
    <w:rsid w:val="00BD1399"/>
    <w:rsid w:val="00BD3267"/>
    <w:rsid w:val="00BD4966"/>
    <w:rsid w:val="00BD7C84"/>
    <w:rsid w:val="00BE4154"/>
    <w:rsid w:val="00BE4A0C"/>
    <w:rsid w:val="00BE4A2C"/>
    <w:rsid w:val="00BF0F54"/>
    <w:rsid w:val="00BF1564"/>
    <w:rsid w:val="00BF3C8C"/>
    <w:rsid w:val="00BF5D36"/>
    <w:rsid w:val="00C04AD0"/>
    <w:rsid w:val="00C07249"/>
    <w:rsid w:val="00C1052D"/>
    <w:rsid w:val="00C135B6"/>
    <w:rsid w:val="00C23708"/>
    <w:rsid w:val="00C24CD7"/>
    <w:rsid w:val="00C24E34"/>
    <w:rsid w:val="00C25D51"/>
    <w:rsid w:val="00C27AEF"/>
    <w:rsid w:val="00C3157D"/>
    <w:rsid w:val="00C358CA"/>
    <w:rsid w:val="00C52277"/>
    <w:rsid w:val="00C60E10"/>
    <w:rsid w:val="00C71E15"/>
    <w:rsid w:val="00C74D15"/>
    <w:rsid w:val="00C75BD3"/>
    <w:rsid w:val="00C815A2"/>
    <w:rsid w:val="00C8269A"/>
    <w:rsid w:val="00C96F85"/>
    <w:rsid w:val="00CA6F14"/>
    <w:rsid w:val="00CB7907"/>
    <w:rsid w:val="00CC471C"/>
    <w:rsid w:val="00CD4BA5"/>
    <w:rsid w:val="00CD5102"/>
    <w:rsid w:val="00CD58DC"/>
    <w:rsid w:val="00CD77E9"/>
    <w:rsid w:val="00CE3C6E"/>
    <w:rsid w:val="00CE5725"/>
    <w:rsid w:val="00CF2934"/>
    <w:rsid w:val="00CF4178"/>
    <w:rsid w:val="00CF72C4"/>
    <w:rsid w:val="00D014A2"/>
    <w:rsid w:val="00D021B5"/>
    <w:rsid w:val="00D11033"/>
    <w:rsid w:val="00D11A94"/>
    <w:rsid w:val="00D158F5"/>
    <w:rsid w:val="00D2291A"/>
    <w:rsid w:val="00D25695"/>
    <w:rsid w:val="00D31773"/>
    <w:rsid w:val="00D31B18"/>
    <w:rsid w:val="00D409F2"/>
    <w:rsid w:val="00D4213C"/>
    <w:rsid w:val="00D47F37"/>
    <w:rsid w:val="00D54A4E"/>
    <w:rsid w:val="00D60096"/>
    <w:rsid w:val="00D6541A"/>
    <w:rsid w:val="00D67BA1"/>
    <w:rsid w:val="00D76668"/>
    <w:rsid w:val="00D91A1A"/>
    <w:rsid w:val="00D97FD9"/>
    <w:rsid w:val="00DB0DAF"/>
    <w:rsid w:val="00DC1F36"/>
    <w:rsid w:val="00DC3BB3"/>
    <w:rsid w:val="00DC6A7A"/>
    <w:rsid w:val="00DC72A8"/>
    <w:rsid w:val="00DD2C6A"/>
    <w:rsid w:val="00DE665B"/>
    <w:rsid w:val="00DF0045"/>
    <w:rsid w:val="00DF286C"/>
    <w:rsid w:val="00E14852"/>
    <w:rsid w:val="00E24EEA"/>
    <w:rsid w:val="00E26C71"/>
    <w:rsid w:val="00E31D7A"/>
    <w:rsid w:val="00E421F1"/>
    <w:rsid w:val="00E60E3D"/>
    <w:rsid w:val="00E625D5"/>
    <w:rsid w:val="00E62B76"/>
    <w:rsid w:val="00E64CB4"/>
    <w:rsid w:val="00E703EE"/>
    <w:rsid w:val="00E74BCF"/>
    <w:rsid w:val="00E81353"/>
    <w:rsid w:val="00E82E6E"/>
    <w:rsid w:val="00E9384A"/>
    <w:rsid w:val="00E95FD7"/>
    <w:rsid w:val="00E96461"/>
    <w:rsid w:val="00E96AFF"/>
    <w:rsid w:val="00EA31A0"/>
    <w:rsid w:val="00EB1A86"/>
    <w:rsid w:val="00EC306E"/>
    <w:rsid w:val="00ED7350"/>
    <w:rsid w:val="00EE1A4B"/>
    <w:rsid w:val="00EF28C2"/>
    <w:rsid w:val="00F00D2C"/>
    <w:rsid w:val="00F01220"/>
    <w:rsid w:val="00F032E1"/>
    <w:rsid w:val="00F10B95"/>
    <w:rsid w:val="00F1588D"/>
    <w:rsid w:val="00F15E95"/>
    <w:rsid w:val="00F2233F"/>
    <w:rsid w:val="00F2496C"/>
    <w:rsid w:val="00F336DC"/>
    <w:rsid w:val="00F37DCF"/>
    <w:rsid w:val="00F37DD9"/>
    <w:rsid w:val="00F53A4E"/>
    <w:rsid w:val="00F57A21"/>
    <w:rsid w:val="00F62040"/>
    <w:rsid w:val="00F63481"/>
    <w:rsid w:val="00F72995"/>
    <w:rsid w:val="00F906A7"/>
    <w:rsid w:val="00FA086E"/>
    <w:rsid w:val="00FA2359"/>
    <w:rsid w:val="00FA64DA"/>
    <w:rsid w:val="00FA7754"/>
    <w:rsid w:val="00FA79C5"/>
    <w:rsid w:val="00FB6A99"/>
    <w:rsid w:val="00FB7DE5"/>
    <w:rsid w:val="00FC1F67"/>
    <w:rsid w:val="00FC68E2"/>
    <w:rsid w:val="00FD2AEE"/>
    <w:rsid w:val="00FD4E40"/>
    <w:rsid w:val="00FD7377"/>
    <w:rsid w:val="00FD745C"/>
    <w:rsid w:val="00FE68E3"/>
    <w:rsid w:val="00FF27E5"/>
    <w:rsid w:val="00FF40BF"/>
    <w:rsid w:val="00FF42E8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  <w14:docId w14:val="31CD7233"/>
  <w15:docId w15:val="{EF2061DE-C323-4F42-91E8-39ED6841A48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496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BD4966"/>
    <w:pPr>
      <w:tabs>
        <w:tab w:val="center" w:pos="4536"/>
        <w:tab w:val="right" w:pos="9072"/>
      </w:tabs>
    </w:pPr>
  </w:style>
  <w:style w:type="character" w:styleId="Brojstranice">
    <w:name w:val="page number"/>
    <w:rsid w:val="00BD4966"/>
    <w:rPr>
      <w:rFonts w:cs="Times New Roman"/>
    </w:rPr>
  </w:style>
  <w:style w:type="paragraph" w:styleId="Podnoje">
    <w:name w:val="footer"/>
    <w:basedOn w:val="Normal"/>
    <w:rsid w:val="005C2612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1B1C37"/>
    <w:rPr>
      <w:rFonts w:ascii="Tahoma" w:hAnsi="Tahoma" w:cs="Tahoma"/>
      <w:sz w:val="16"/>
      <w:szCs w:val="16"/>
    </w:rPr>
  </w:style>
  <w:style w:type="paragraph" w:styleId="Tijeloteksta-uvlaka2">
    <w:name w:val="Body Text Indent 2"/>
    <w:aliases w:val="  uvlaka 2"/>
    <w:basedOn w:val="Normal"/>
    <w:rsid w:val="00C135B6"/>
    <w:pPr>
      <w:ind w:left="360"/>
      <w:jc w:val="both"/>
    </w:pPr>
    <w:rPr>
      <w:rFonts w:ascii="Tahoma" w:hAnsi="Tahoma" w:cs="Tahoma"/>
    </w:rPr>
  </w:style>
  <w:style w:type="paragraph" w:styleId="Tijeloteksta">
    <w:name w:val="Body Text"/>
    <w:basedOn w:val="Normal"/>
    <w:link w:val="TijelotekstaChar"/>
    <w:rsid w:val="009922AD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9922AD"/>
    <w:rPr>
      <w:sz w:val="24"/>
      <w:szCs w:val="24"/>
    </w:rPr>
  </w:style>
  <w:style w:type="paragraph" w:styleId="Bezproreda">
    <w:name w:val="No Spacing"/>
    <w:basedOn w:val="Normal"/>
    <w:uiPriority w:val="1"/>
    <w:qFormat/>
    <w:rsid w:val="00981802"/>
    <w:pPr>
      <w:jc w:val="both"/>
    </w:pPr>
    <w:rPr>
      <w:rFonts w:eastAsia="Calibri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CF4178"/>
    <w:pPr>
      <w:ind w:left="720"/>
      <w:contextualSpacing/>
    </w:pPr>
  </w:style>
  <w:style w:type="paragraph" w:styleId="Default" w:customStyle="true">
    <w:name w:val="Default"/>
    <w:rsid w:val="00F37DD9"/>
    <w:pPr>
      <w:autoSpaceDE w:val="false"/>
      <w:autoSpaceDN w:val="false"/>
      <w:adjustRightInd w:val="false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919C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4919C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19C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19C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19C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8079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9623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5259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11527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oter1.xml" Type="http://schemas.openxmlformats.org/officeDocument/2006/relationships/footer" Id="rId13"/><Relationship Target="theme/theme1.xml" Type="http://schemas.openxmlformats.org/officeDocument/2006/relationships/theme" Id="rId1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2.xml" Type="http://schemas.openxmlformats.org/officeDocument/2006/relationships/header" Id="rId12"/><Relationship Target="fontTable.xml" Type="http://schemas.openxmlformats.org/officeDocument/2006/relationships/fontTable" Id="rId17"/><Relationship Target="../customXml/item2.xml" Type="http://schemas.openxmlformats.org/officeDocument/2006/relationships/customXml" Id="rId2"/><Relationship Target="footer3.xml" Type="http://schemas.openxmlformats.org/officeDocument/2006/relationships/footer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1.xml" Type="http://schemas.openxmlformats.org/officeDocument/2006/relationships/header" Id="rId11"/><Relationship Target="settings.xml" Type="http://schemas.openxmlformats.org/officeDocument/2006/relationships/settings" Id="rId5"/><Relationship Target="header3.xml" Type="http://schemas.openxmlformats.org/officeDocument/2006/relationships/header" Id="rId15"/><Relationship Target="media/hdphoto1.wdp" Type="http://schemas.microsoft.com/office/2007/relationships/hdphoto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10. lipnja 2026.</izvorni_sadrzaj>
    <derivirana_varijabla naziv="DomainObject.DatumDonosenjaOdluke_1">10.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"Kovm-29/2026-13".</izvorni_sadrzaj>
    <derivirana_varijabla naziv="DomainObject.Primjedba_1">Nastalo zbog anonimizacija odluke/dopisa "Kovm-29/2026-13".</derivirana_varijabla>
  </DomainObject.Primjedba>
  <DomainObject.Oznaka>
    <izvorni_sadrzaj>Kovm-29/2026-14</izvorni_sadrzaj>
    <derivirana_varijabla naziv="DomainObject.Oznaka_1">Kovm-29/2026-14</derivirana_varijabla>
  </DomainObject.Oznaka>
  <DomainObject.DonositeljOdluke.Ime>
    <izvorni_sadrzaj>Stanislav</izvorni_sadrzaj>
    <derivirana_varijabla naziv="DomainObject.DonositeljOdluke.Ime_1">Stanislav</derivirana_varijabla>
  </DomainObject.DonositeljOdluke.Ime>
  <DomainObject.DonositeljOdluke.Prezime>
    <izvorni_sadrzaj>Walaszek</izvorni_sadrzaj>
    <derivirana_varijabla naziv="DomainObject.DonositeljOdluke.Prezime_1">Walaszek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veljače 2026.</izvorni_sadrzaj>
    <derivirana_varijabla naziv="DomainObject.Predmet.DatumIzradeOptuznogAkta_1">9. veljače 2026.</derivirana_varijabla>
  </DomainObject.Predmet.DatumIzradeOptuznogAkta>
  <DomainObject.Predmet.DatumIzradeOptuznogAktaFormated>
    <izvorni_sadrzaj>9.2.2026.</izvorni_sadrzaj>
    <derivirana_varijabla naziv="DomainObject.Predmet.DatumIzradeOptuznogAktaFormated_1">9.2.2026.</derivirana_varijabla>
  </DomainObject.Predmet.DatumIzradeOptuznogAktaFormated>
  <DomainObject.Predmet.DatumOsnivanja>
    <izvorni_sadrzaj>9. veljače 2026.</izvorni_sadrzaj>
    <derivirana_varijabla naziv="DomainObject.Predmet.DatumOsnivanja_1">9.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veljače 2026.</izvorni_sadrzaj>
    <derivirana_varijabla naziv="DomainObject.Predmet.DatumPrimitkaOptuznogAkta_1">9. veljače 2026.</derivirana_varijabla>
  </DomainObject.Predmet.DatumPrimitkaOptuznogAkta>
  <DomainObject.Predmet.DatumRjesavanja>
    <izvorni_sadrzaj>10. lipnja 2026.</izvorni_sadrzaj>
    <derivirana_varijabla naziv="DomainObject.Predmet.DatumRjesavanja_1">10.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12. kolovoza 2004.</izvorni_sadrzaj>
    <derivirana_varijabla naziv="DomainObject.Predmet.OkrivljenikFizickaOsoba.DatumRodjenja_1">12. kolovoza 2004.</derivirana_varijabla>
  </DomainObject.Predmet.OkrivljenikFizickaOsoba.DatumRodjenja>
  <DomainObject.Predmet.OkrivljenikFizickaOsoba.DatumRodjenjaFormated>
    <izvorni_sadrzaj>12.8.2004.</izvorni_sadrzaj>
    <derivirana_varijabla naziv="DomainObject.Predmet.OkrivljenikFizickaOsoba.DatumRodjenjaFormated_1">12.8.2004.</derivirana_varijabla>
  </DomainObject.Predmet.OkrivljenikFizickaOsoba.DatumRodjenjaFormated>
  <DomainObject.Predmet.OkrivljenikFizickaOsoba.Ime>
    <izvorni_sadrzaj>Alen</izvorni_sadrzaj>
    <derivirana_varijabla naziv="DomainObject.Predmet.OkrivljenikFizickaOsoba.Ime_1">Alen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Zagreb (Grad Zagreb)</izvorni_sadrzaj>
    <derivirana_varijabla naziv="DomainObject.Predmet.OkrivljenikFizickaOsoba.MjestoRodjenja_1">Zagreb (Grad Zagreb)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Alen Bešić</izvorni_sadrzaj>
    <derivirana_varijabla naziv="DomainObject.Predmet.OkrivljenikFizickaOsoba.Naziv_1">Alen Bešić</derivirana_varijabla>
  </DomainObject.Predmet.OkrivljenikFizickaOsoba.Naziv>
  <DomainObject.Predmet.OkrivljenikFizickaOsoba.Prezime>
    <izvorni_sadrzaj>Bešić</izvorni_sadrzaj>
    <derivirana_varijabla naziv="DomainObject.Predmet.OkrivljenikFizickaOsoba.Prezime_1">Bešić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39470204336</izvorni_sadrzaj>
    <derivirana_varijabla naziv="DomainObject.Predmet.OkrivljenikFizickaOsoba.Oib_1">39470204336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MÜLLER TRGOVINA ZAGREB d.o.o. za trgovinu i usluge</izvorni_sadrzaj>
    <derivirana_varijabla naziv="DomainObject.Predmet.Ostecenik_1">MÜLLER TRGOVINA ZAGREB d.o.o. za trgovinu i usluge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Kovm-29/2026</izvorni_sadrzaj>
    <derivirana_varijabla naziv="DomainObject.Predmet.OznakaBroj_1">Kovm-29/2026</derivirana_varijabla>
  </DomainObject.Predmet.OznakaBroj>
  <DomainObject.Predmet.OznakaBrojOptuznogAkta>
    <izvorni_sadrzaj>KOmp-DO-10/2026-1</izvorni_sadrzaj>
    <derivirana_varijabla naziv="DomainObject.Predmet.OznakaBrojOptuznogAkta_1">KOmp-DO-10/2026-1</derivirana_varijabla>
  </DomainObject.Predmet.OznakaBrojOptuznogAkta>
  <DomainObject.Predmet.PredmetRijesio.Ime>
    <izvorni_sadrzaj>Stanislav</izvorni_sadrzaj>
    <derivirana_varijabla naziv="DomainObject.Predmet.PredmetRijesio.Ime_1">Stanislav</derivirana_varijabla>
  </DomainObject.Predmet.PredmetRijesio.Ime>
  <DomainObject.Predmet.PredmetRijesio.Oib>
    <izvorni_sadrzaj>07056941134</izvorni_sadrzaj>
    <derivirana_varijabla naziv="DomainObject.Predmet.PredmetRijesio.Oib_1">07056941134</derivirana_varijabla>
  </DomainObject.Predmet.PredmetRijesio.Oib>
  <DomainObject.Predmet.PredmetRijesio.Prezime>
    <izvorni_sadrzaj>Walaszek</izvorni_sadrzaj>
    <derivirana_varijabla naziv="DomainObject.Predmet.PredmetRijesio.Prezime_1">Walaszek</derivirana_varijabla>
  </DomainObject.Predmet.PredmetRijesio.Prezime>
  <DomainObject.Predmet.PrimjedbaSuca>
    <izvorni_sadrzaj>str.kal.</izvorni_sadrzaj>
    <derivirana_varijabla naziv="DomainObject.Predmet.PrimjedbaSuca_1">str.kal.</derivirana_varijabla>
  </DomainObject.Predmet.PrimjedbaSuca>
  <DomainObject.Predmet.ProtustrankaFormated>
    <izvorni_sadrzaj>  Alen Bešić</izvorni_sadrzaj>
    <derivirana_varijabla naziv="DomainObject.Predmet.ProtustrankaFormated_1">  Alen Bešić</derivirana_varijabla>
  </DomainObject.Predmet.ProtustrankaFormated>
  <DomainObject.Predmet.ProtustrankaFormatedOIB>
    <izvorni_sadrzaj>  Alen Bešić, OIB 39470204336</izvorni_sadrzaj>
    <derivirana_varijabla naziv="DomainObject.Predmet.ProtustrankaFormatedOIB_1">  Alen Bešić, OIB 39470204336</derivirana_varijabla>
  </DomainObject.Predmet.ProtustrankaFormatedOIB>
  <DomainObject.Predmet.ProtustrankaFormatedWithAdress>
    <izvorni_sadrzaj> Alen Bešić, Ulica Sv. Mateja 125, 10000 Zagreb</izvorni_sadrzaj>
    <derivirana_varijabla naziv="DomainObject.Predmet.ProtustrankaFormatedWithAdress_1"> Alen Bešić, Ulica Sv. Mateja 125, 10000 Zagreb</derivirana_varijabla>
  </DomainObject.Predmet.ProtustrankaFormatedWithAdress>
  <DomainObject.Predmet.ProtustrankaFormatedWithAdressOIB>
    <izvorni_sadrzaj> Alen Bešić, OIB 39470204336, Ulica Sv. Mateja 125, 10000 Zagreb</izvorni_sadrzaj>
    <derivirana_varijabla naziv="DomainObject.Predmet.ProtustrankaFormatedWithAdressOIB_1"> Alen Bešić, OIB 39470204336, Ulica Sv. Mateja 125, 10000 Zagreb</derivirana_varijabla>
  </DomainObject.Predmet.ProtustrankaFormatedWithAdressOIB>
  <DomainObject.Predmet.ProtustrankaWithAdress>
    <izvorni_sadrzaj>Alen Bešić Ulica Sv. Mateja 125, 10000 Zagreb</izvorni_sadrzaj>
    <derivirana_varijabla naziv="DomainObject.Predmet.ProtustrankaWithAdress_1">Alen Bešić Ulica Sv. Mateja 125, 10000 Zagreb</derivirana_varijabla>
  </DomainObject.Predmet.ProtustrankaWithAdress>
  <DomainObject.Predmet.ProtustrankaWithAdressOIB>
    <izvorni_sadrzaj>Alen Bešić, OIB 39470204336, Ulica Sv. Mateja 125, 10000 Zagreb</izvorni_sadrzaj>
    <derivirana_varijabla naziv="DomainObject.Predmet.ProtustrankaWithAdressOIB_1">Alen Bešić, OIB 39470204336, Ulica Sv. Mateja 125, 10000 Zagreb</derivirana_varijabla>
  </DomainObject.Predmet.ProtustrankaWithAdressOIB>
  <DomainObject.Predmet.ProtustrankaNazivFormated>
    <izvorni_sadrzaj>Alen Bešić</izvorni_sadrzaj>
    <derivirana_varijabla naziv="DomainObject.Predmet.ProtustrankaNazivFormated_1">Alen Bešić</derivirana_varijabla>
  </DomainObject.Predmet.ProtustrankaNazivFormated>
  <DomainObject.Predmet.ProtustrankaNazivFormatedOIB>
    <izvorni_sadrzaj>Alen Bešić, OIB 39470204336</izvorni_sadrzaj>
    <derivirana_varijabla naziv="DomainObject.Predmet.ProtustrankaNazivFormatedOIB_1">Alen Bešić, OIB 39470204336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 OV Walaszek</izvorni_sadrzaj>
    <derivirana_varijabla naziv="DomainObject.Predmet.Referada.Naziv_1">22 OV Walaszek</derivirana_varijabla>
  </DomainObject.Predmet.Referada.Naziv>
  <DomainObject.Predmet.Referada.Oznaka>
    <izvorni_sadrzaj>22 OV</izvorni_sadrzaj>
    <derivirana_varijabla naziv="DomainObject.Predmet.Referada.Oznaka_1">22 OV</derivirana_varijabla>
  </DomainObject.Predmet.Referada.Oznaka>
  <DomainObject.Predmet.Referada.Prostorija.Naziv>
    <izvorni_sadrzaj>Sudnica 008 Odjel za mladež</izvorni_sadrzaj>
    <derivirana_varijabla naziv="DomainObject.Predmet.Referada.Prostorija.Naziv_1">Sudnica 008 Odjel za mladež</derivirana_varijabla>
  </DomainObject.Predmet.Referada.Prostorija.Naziv>
  <DomainObject.Predmet.Referada.Prostorija.Oznaka>
    <izvorni_sadrzaj>008</izvorni_sadrzaj>
    <derivirana_varijabla naziv="DomainObject.Predmet.Referada.Prostorija.Oznaka_1">008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Stanislav Walaszek</izvorni_sadrzaj>
    <derivirana_varijabla naziv="DomainObject.Predmet.Referada.Sudac_1">Stanislav Walaszek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cesta 2, 10109 Zagreb</izvorni_sadrzaj>
    <derivirana_varijabla naziv="DomainObject.Predmet.StrankaFormatedWithAdress_1"> Općinsko kazneno državno odvjetništvo u Zagrebu, Selska cesta 2, 10109 Zagreb</derivirana_varijabla>
  </DomainObject.Predmet.StrankaFormatedWithAdress>
  <DomainObject.Predmet.StrankaFormatedWithAdressOIB>
    <izvorni_sadrzaj> Općinsko kazneno državno odvjetništvo u Zagrebu, Selska cesta 2, 10109 Zagreb</izvorni_sadrzaj>
    <derivirana_varijabla naziv="DomainObject.Predmet.StrankaFormatedWithAdressOIB_1"> Općinsko kazneno državno odvjetništvo u Zagrebu, Selska cesta 2, 10109 Zagreb</derivirana_varijabla>
  </DomainObject.Predmet.StrankaFormatedWithAdressOIB>
  <DomainObject.Predmet.StrankaWithAdress>
    <izvorni_sadrzaj>Općinsko kazneno državno odvjetništvo u Zagrebu Selska cesta 2,10109 Zagreb</izvorni_sadrzaj>
    <derivirana_varijabla naziv="DomainObject.Predmet.StrankaWithAdress_1">Općinsko kazneno državno odvjetništvo u Zagrebu Selska cesta 2,10109 Zagreb</derivirana_varijabla>
  </DomainObject.Predmet.StrankaWithAdress>
  <DomainObject.Predmet.StrankaWithAdressOIB>
    <izvorni_sadrzaj>Općinsko kazneno državno odvjetništvo u Zagrebu, Selska cesta 2,10109 Zagreb</izvorni_sadrzaj>
    <derivirana_varijabla naziv="DomainObject.Predmet.StrankaWithAdressOIB_1">Općinsko kazneno državno odvjetništvo u Zagrebu, Selska cesta 2,10109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KM pisarnica</izvorni_sadrzaj>
    <derivirana_varijabla naziv="DomainObject.Predmet.TrenutnaLokacijaSpisa.Naziv_1">KM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Odluka o potvrđivanju optužnice</izvorni_sadrzaj>
    <derivirana_varijabla naziv="DomainObject.Predmet.VrstaSpora.Naziv_1">Odluka o potvrđivanju optužnice</derivirana_varijabla>
  </DomainObject.Predmet.VrstaSpora.Naziv>
  <DomainObject.Predmet.Zapisnicar>
    <izvorni_sadrzaj>Ana Franić</izvorni_sadrzaj>
    <derivirana_varijabla naziv="DomainObject.Predmet.Zapisnicar_1">Ana Franić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cesta 2, 10109 Zagreb</item>
    </izvorni_sadrzaj>
    <derivirana_varijabla naziv="DomainObject.Predmet.StrankaListFormatedWithAdress_1">
      <item>Općinsko kazneno državno odvjetništvo u Zagrebu, Selska cesta 2, 10109 Zagreb</item>
    </derivirana_varijabla>
  </DomainObject.Predmet.StrankaListFormatedWithAdress>
  <DomainObject.Predmet.StrankaListFormatedWithAdressOIB>
    <izvorni_sadrzaj>
      <item>Općinsko kazneno državno odvjetništvo u Zagrebu, Selska cesta 2, 10109 Zagreb</item>
    </izvorni_sadrzaj>
    <derivirana_varijabla naziv="DomainObject.Predmet.StrankaListFormatedWithAdressOIB_1">
      <item>Općinsko kazneno državno odvjetništvo u Zagrebu, Selska cesta 2, 10109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Alen Bešić</item>
    </izvorni_sadrzaj>
    <derivirana_varijabla naziv="DomainObject.Predmet.ProtuStrankaListFormated_1">
      <item>Alen Bešić</item>
    </derivirana_varijabla>
  </DomainObject.Predmet.ProtuStrankaListFormated>
  <DomainObject.Predmet.ProtuStrankaListFormatedOIB>
    <izvorni_sadrzaj>
      <item>Alen Bešić, OIB 39470204336</item>
    </izvorni_sadrzaj>
    <derivirana_varijabla naziv="DomainObject.Predmet.ProtuStrankaListFormatedOIB_1">
      <item>Alen Bešić, OIB 39470204336</item>
    </derivirana_varijabla>
  </DomainObject.Predmet.ProtuStrankaListFormatedOIB>
  <DomainObject.Predmet.ProtuStrankaListFormatedWithAdress>
    <izvorni_sadrzaj>
      <item>Alen Bešić, Ulica Sv. Mateja 125, 10000 Zagreb</item>
    </izvorni_sadrzaj>
    <derivirana_varijabla naziv="DomainObject.Predmet.ProtuStrankaListFormatedWithAdress_1">
      <item>Alen Bešić, Ulica Sv. Mateja 125, 10000 Zagreb</item>
    </derivirana_varijabla>
  </DomainObject.Predmet.ProtuStrankaListFormatedWithAdress>
  <DomainObject.Predmet.ProtuStrankaListFormatedWithAdressOIB>
    <izvorni_sadrzaj>
      <item>Alen Bešić, OIB 39470204336, Ulica Sv. Mateja 125, 10000 Zagreb</item>
    </izvorni_sadrzaj>
    <derivirana_varijabla naziv="DomainObject.Predmet.ProtuStrankaListFormatedWithAdressOIB_1">
      <item>Alen Bešić, OIB 39470204336, Ulica Sv. Mateja 125, 10000 Zagreb</item>
    </derivirana_varijabla>
  </DomainObject.Predmet.ProtuStrankaListFormatedWithAdressOIB>
  <DomainObject.Predmet.ProtuStrankaListNazivFormated>
    <izvorni_sadrzaj>
      <item>Alen Bešić</item>
    </izvorni_sadrzaj>
    <derivirana_varijabla naziv="DomainObject.Predmet.ProtuStrankaListNazivFormated_1">
      <item>Alen Bešić</item>
    </derivirana_varijabla>
  </DomainObject.Predmet.ProtuStrankaListNazivFormated>
  <DomainObject.Predmet.ProtuStrankaListNazivFormatedOIB>
    <izvorni_sadrzaj>
      <item>Alen Bešić, OIB 39470204336</item>
    </izvorni_sadrzaj>
    <derivirana_varijabla naziv="DomainObject.Predmet.ProtuStrankaListNazivFormatedOIB_1">
      <item>Alen Bešić, OIB 39470204336</item>
    </derivirana_varijabla>
  </DomainObject.Predmet.ProtuStrankaListNazivFormatedOIB>
  <DomainObject.Predmet.OstaliListFormated>
    <izvorni_sadrzaj>
      <item>Tatjana Habijanec</item>
      <item>Saša Pacolli</item>
      <item>MÜLLER TRGOVINA ZAGREB d.o.o. za trgovinu i usluge</item>
    </izvorni_sadrzaj>
    <derivirana_varijabla naziv="DomainObject.Predmet.OstaliListFormated_1">
      <item>Tatjana Habijanec</item>
      <item>Saša Pacolli</item>
      <item>MÜLLER TRGOVINA ZAGREB d.o.o. za trgovinu i usluge</item>
    </derivirana_varijabla>
  </DomainObject.Predmet.OstaliListFormated>
  <DomainObject.Predmet.OstaliListFormatedOIB>
    <izvorni_sadrzaj>
      <item>Tatjana Habijanec, OIB 20945086781</item>
      <item>Saša Pacolli, OIB 05434280318</item>
      <item>MÜLLER TRGOVINA ZAGREB d.o.o. za trgovinu i usluge, OIB 84698789700</item>
    </izvorni_sadrzaj>
    <derivirana_varijabla naziv="DomainObject.Predmet.OstaliListFormatedOIB_1">
      <item>Tatjana Habijanec, OIB 20945086781</item>
      <item>Saša Pacolli, OIB 05434280318</item>
      <item>MÜLLER TRGOVINA ZAGREB d.o.o. za trgovinu i usluge, OIB 84698789700</item>
    </derivirana_varijabla>
  </DomainObject.Predmet.OstaliListFormatedOIB>
  <DomainObject.Predmet.OstaliListFormatedWithAdress>
    <izvorni_sadrzaj>
      <item>Tatjana Habijanec, Kustošijanska Ulica 140, 10109 Zagreb</item>
      <item>Saša Pacolli, Repišće 115, 10450 Repišće</item>
      <item>MÜLLER TRGOVINA ZAGREB d.o.o. za trgovinu i usluge, Oreškovićeva ulica 6H/1, 10000 Zagreb</item>
    </izvorni_sadrzaj>
    <derivirana_varijabla naziv="DomainObject.Predmet.OstaliListFormatedWithAdress_1">
      <item>Tatjana Habijanec, Kustošijanska Ulica 140, 10109 Zagreb</item>
      <item>Saša Pacolli, Repišće 115, 10450 Repišće</item>
      <item>MÜLLER TRGOVINA ZAGREB d.o.o. za trgovinu i usluge, Oreškovićeva ulica 6H/1, 10000 Zagreb</item>
    </derivirana_varijabla>
  </DomainObject.Predmet.OstaliListFormatedWithAdress>
  <DomainObject.Predmet.OstaliListFormatedWithAdressOIB>
    <izvorni_sadrzaj>
      <item>Tatjana Habijanec, OIB 20945086781, Kustošijanska Ulica 140, 10109 Zagreb</item>
      <item>Saša Pacolli, OIB 05434280318, Repišće 115, 10450 Repišće</item>
      <item>MÜLLER TRGOVINA ZAGREB d.o.o. za trgovinu i usluge, OIB 84698789700, Oreškovićeva ulica 6H/1, 10000 Zagreb</item>
    </izvorni_sadrzaj>
    <derivirana_varijabla naziv="DomainObject.Predmet.OstaliListFormatedWithAdressOIB_1">
      <item>Tatjana Habijanec, OIB 20945086781, Kustošijanska Ulica 140, 10109 Zagreb</item>
      <item>Saša Pacolli, OIB 05434280318, Repišće 115, 10450 Repišće</item>
      <item>MÜLLER TRGOVINA ZAGREB d.o.o. za trgovinu i usluge, OIB 84698789700, Oreškovićeva ulica 6H/1, 10000 Zagreb</item>
    </derivirana_varijabla>
  </DomainObject.Predmet.OstaliListFormatedWithAdressOIB>
  <DomainObject.Predmet.OstaliListNazivFormated>
    <izvorni_sadrzaj>
      <item>Tatjana Habijanec</item>
      <item>Saša Pacolli</item>
      <item>MÜLLER TRGOVINA ZAGREB d.o.o. za trgovinu i usluge</item>
    </izvorni_sadrzaj>
    <derivirana_varijabla naziv="DomainObject.Predmet.OstaliListNazivFormated_1">
      <item>Tatjana Habijanec</item>
      <item>Saša Pacolli</item>
      <item>MÜLLER TRGOVINA ZAGREB d.o.o. za trgovinu i usluge</item>
    </derivirana_varijabla>
  </DomainObject.Predmet.OstaliListNazivFormated>
  <DomainObject.Predmet.OstaliListNazivFormatedOIB>
    <izvorni_sadrzaj>
      <item>Tatjana Habijanec, OIB 20945086781</item>
      <item>Saša Pacolli, OIB 05434280318</item>
      <item>MÜLLER TRGOVINA ZAGREB d.o.o. za trgovinu i usluge, OIB 84698789700</item>
    </izvorni_sadrzaj>
    <derivirana_varijabla naziv="DomainObject.Predmet.OstaliListNazivFormatedOIB_1">
      <item>Tatjana Habijanec, OIB 20945086781</item>
      <item>Saša Pacolli, OIB 05434280318</item>
      <item>MÜLLER TRGOVINA ZAGREB d.o.o. za trgovinu i usluge, OIB 84698789700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228</izvorni_sadrzaj>
    <derivirana_varijabla naziv="DomainObject.Predmet.ClanakZakona_1">228</derivirana_varijabla>
  </DomainObject.Predmet.ClanakZakona>
  <DomainObject.Predmet.ClanakZakonaFull>
    <izvorni_sadrzaj>članka 228. stavka 1.</izvorni_sadrzaj>
    <derivirana_varijabla naziv="DomainObject.Predmet.ClanakZakonaFull_1">članka 228. stavka 1.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srpnja 2026.</izvorni_sadrzaj>
    <derivirana_varijabla naziv="DomainObject.Datum_1">17. srpnja 2026.</derivirana_varijabla>
  </DomainObject.Datum>
  <DomainObject.PoslovniBrojDokumenta>
    <izvorni_sadrzaj>Kovm-29/2026-14</izvorni_sadrzaj>
    <derivirana_varijabla naziv="DomainObject.PoslovniBrojDokumenta_1">Kovm-29/2026-14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Alen Bešić</izvorni_sadrzaj>
    <derivirana_varijabla naziv="DomainObject.Predmet.ProtustrankaIDrugi_1">Alen Bešić</derivirana_varijabla>
  </DomainObject.Predmet.ProtustrankaIDrugi>
  <DomainObject.Predmet.StrankaIDrugiAdressOIB>
    <izvorni_sadrzaj>Općinsko kazneno državno odvjetništvo u Zagrebu, Selska cesta 2, 10109 Zagreb</izvorni_sadrzaj>
    <derivirana_varijabla naziv="DomainObject.Predmet.StrankaIDrugiAdressOIB_1">Općinsko kazneno državno odvjetništvo u Zagrebu, Selska cesta 2, 10109 Zagreb</derivirana_varijabla>
  </DomainObject.Predmet.StrankaIDrugiAdressOIB>
  <DomainObject.Predmet.ProtustrankaIDrugiAdressOIB>
    <izvorni_sadrzaj>Alen Bešić, OIB 39470204336, Ulica Sv. Mateja 125, 10000 Zagreb</izvorni_sadrzaj>
    <derivirana_varijabla naziv="DomainObject.Predmet.ProtustrankaIDrugiAdressOIB_1">Alen Bešić, OIB 39470204336, Ulica Sv. Mateja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2026.</izvorni_sadrzaj>
    <derivirana_varijabla naziv="DomainObject.Predmet.OdlukaRjesenje.DatumDonosenjaOdluke_1">10.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Kovm-29/2026-13</izvorni_sadrzaj>
    <derivirana_varijabla naziv="DomainObject.Predmet.OdlukaRjesenje.Oznaka_1">Kovm-29/2026-13</derivirana_varijabla>
  </DomainObject.Predmet.OdlukaRjesenje.Oznaka>
  <DomainObject.Predmet.SudioniciListNaziv>
    <izvorni_sadrzaj>
      <item>Alen Bešić</item>
      <item>Općinsko kazneno državno odvjetništvo u Zagrebu</item>
      <item>Tatjana Habijanec</item>
      <item>Saša Pacolli</item>
      <item>MÜLLER TRGOVINA ZAGREB d.o.o. za trgovinu i usluge</item>
    </izvorni_sadrzaj>
    <derivirana_varijabla naziv="DomainObject.Predmet.SudioniciListNaziv_1">
      <item>Alen Bešić</item>
      <item>Općinsko kazneno državno odvjetništvo u Zagrebu</item>
      <item>Tatjana Habijanec</item>
      <item>Saša Pacolli</item>
      <item>MÜLLER TRGOVINA ZAGREB d.o.o. za trgovinu i usluge</item>
    </derivirana_varijabla>
  </DomainObject.Predmet.SudioniciListNaziv>
  <DomainObject.Predmet.SudioniciListAdressOIB>
    <izvorni_sadrzaj>
      <item>Alen Bešić, OIB 39470204336, Ulica Sv. Mateja 125,10000 Zagreb</item>
      <item>Općinsko kazneno državno odvjetništvo u Zagrebu, Selska cesta 2,10109 Zagreb</item>
      <item>Tatjana Habijanec, OIB 20945086781, Kustošijanska Ulica 140,10109 Zagreb</item>
      <item>Saša Pacolli, OIB 05434280318, Repišće 115,10450 Repišće</item>
      <item>MÜLLER TRGOVINA ZAGREB d.o.o. za trgovinu i usluge, OIB 84698789700, Oreškovićeva ulica 6H/1,10000 Zagreb</item>
    </izvorni_sadrzaj>
    <derivirana_varijabla naziv="DomainObject.Predmet.SudioniciListAdressOIB_1">
      <item>Alen Bešić, OIB 39470204336, Ulica Sv. Mateja 125,10000 Zagreb</item>
      <item>Općinsko kazneno državno odvjetništvo u Zagrebu, Selska cesta 2,10109 Zagreb</item>
      <item>Tatjana Habijanec, OIB 20945086781, Kustošijanska Ulica 140,10109 Zagreb</item>
      <item>Saša Pacolli, OIB 05434280318, Repišće 115,10450 Repišće</item>
      <item>MÜLLER TRGOVINA ZAGREB d.o.o. za trgovinu i usluge, OIB 84698789700, Oreškovićeva ulica 6H/1,10000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39470204336</item>
      <item>, OIB null</item>
      <item>, OIB 20945086781</item>
      <item>, OIB 05434280318</item>
      <item>, OIB 84698789700</item>
    </izvorni_sadrzaj>
    <derivirana_varijabla naziv="DomainObject.Predmet.SudioniciListNazivOIB_1">
      <item>, OIB 39470204336</item>
      <item>, OIB null</item>
      <item>, OIB 20945086781</item>
      <item>, OIB 05434280318</item>
      <item>, OIB 84698789700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lipnja 2026.</izvorni_sadrzaj>
    <derivirana_varijabla naziv="DomainObject.PredzadnjaOdlukaIzPredmeta.DatumDonosenjaOdluke_1">10. lipnja 2026.</derivirana_varijabla>
  </DomainObject.PredzadnjaOdlukaIzPredmeta.DatumDonosenjaOdluke>
  <DomainObject.PredzadnjaOdlukaIzPredmeta.Oznaka>
    <izvorni_sadrzaj>Kovm-29/2026-13</izvorni_sadrzaj>
    <derivirana_varijabla naziv="DomainObject.PredzadnjaOdlukaIzPredmeta.Oznaka_1">Kovm-29/2026-13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veljače 2026.</izvorni_sadrzaj>
    <derivirana_varijabla naziv="DomainObject.Predmet.DatumPocetkaProcesa_1">9.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Alen Bešić, Ulica Sv. Mateja 125, 10000 Zagreb, OIB: 39470204336, rođen-a 12.08.2004., mjesto rođenja Zagreb (Grad Zagreb)</item>
    </izvorni_sadrzaj>
    <derivirana_varijabla naziv="DomainObject.Predmet.OkrivljenikAdresaMjestoRodjenjaList_1">
      <item>Alen Bešić, Ulica Sv. Mateja 125, 10000 Zagreb, OIB: 39470204336, rođen-a 12.08.2004., mjesto rođenja Zagreb (Grad Zagreb)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5AB9E-C2A5-409B-9F21-998C41442D6F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877</properties:Words>
  <properties:Characters>4803</properties:Characters>
  <properties:Lines>123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5711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2026-06-10T08:37:00Z</dcterms:created>
  <dc:creator>serceg</dc:creator>
  <cp:lastModifiedBy>Vlatka Kršić Josić</cp:lastModifiedBy>
  <cp:lastPrinted>2026-07-17T12:26:00Z</cp:lastPrinted>
  <dcterms:modified xmlns:xsi="http://www.w3.org/2001/XMLSchema-instance" xsi:type="dcterms:W3CDTF">2026-07-17T12:26:00Z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Kovm-29/2026-14 / Odluka - Anonimizirana odluka / dopis (rješenje_o_potvr_opt.docx)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